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340" w:rsidRDefault="00F23340" w:rsidP="009001ED">
      <w:pPr>
        <w:rPr>
          <w:b/>
          <w:lang w:val="fr-BE"/>
        </w:rPr>
      </w:pPr>
    </w:p>
    <w:p w:rsidR="009001ED" w:rsidRPr="00B34767" w:rsidRDefault="00D1219D" w:rsidP="004E5656">
      <w:pPr>
        <w:jc w:val="center"/>
        <w:rPr>
          <w:b/>
          <w:sz w:val="32"/>
          <w:szCs w:val="32"/>
          <w:lang w:val="fr-BE"/>
        </w:rPr>
      </w:pPr>
      <w:r w:rsidRPr="00B34767">
        <w:rPr>
          <w:b/>
          <w:sz w:val="32"/>
          <w:szCs w:val="32"/>
          <w:lang w:val="fr-BE"/>
        </w:rPr>
        <w:t>La méthode pragmatique du Professeur</w:t>
      </w:r>
      <w:r w:rsidR="00F23340" w:rsidRPr="00B34767">
        <w:rPr>
          <w:b/>
          <w:sz w:val="32"/>
          <w:szCs w:val="32"/>
          <w:lang w:val="fr-BE"/>
        </w:rPr>
        <w:t xml:space="preserve"> </w:t>
      </w:r>
      <w:r w:rsidRPr="00B34767">
        <w:rPr>
          <w:b/>
          <w:sz w:val="32"/>
          <w:szCs w:val="32"/>
          <w:lang w:val="fr-BE"/>
        </w:rPr>
        <w:t>V</w:t>
      </w:r>
      <w:r w:rsidR="00F23340" w:rsidRPr="00B34767">
        <w:rPr>
          <w:b/>
          <w:sz w:val="32"/>
          <w:szCs w:val="32"/>
          <w:lang w:val="fr-BE"/>
        </w:rPr>
        <w:t>an Ommeslaghe</w:t>
      </w:r>
    </w:p>
    <w:p w:rsidR="004E5656" w:rsidRDefault="004E5656" w:rsidP="004E5656">
      <w:pPr>
        <w:jc w:val="center"/>
        <w:rPr>
          <w:b/>
          <w:i/>
          <w:lang w:val="fr-BE"/>
        </w:rPr>
      </w:pPr>
    </w:p>
    <w:p w:rsidR="004E5656" w:rsidRDefault="004E5656" w:rsidP="004E5656">
      <w:pPr>
        <w:jc w:val="center"/>
        <w:rPr>
          <w:b/>
          <w:i/>
          <w:lang w:val="fr-BE"/>
        </w:rPr>
      </w:pPr>
      <w:r>
        <w:rPr>
          <w:b/>
          <w:i/>
          <w:lang w:val="fr-BE"/>
        </w:rPr>
        <w:t xml:space="preserve">Allocution prononcée à l’occasion de la conférence Perelman exceptionnelle </w:t>
      </w:r>
    </w:p>
    <w:p w:rsidR="004E5656" w:rsidRPr="004E5656" w:rsidRDefault="004E5656" w:rsidP="004E5656">
      <w:pPr>
        <w:jc w:val="center"/>
        <w:rPr>
          <w:b/>
          <w:i/>
          <w:lang w:val="fr-BE"/>
        </w:rPr>
      </w:pPr>
      <w:r>
        <w:rPr>
          <w:b/>
          <w:i/>
          <w:lang w:val="fr-BE"/>
        </w:rPr>
        <w:t>du 26 novembre 2010</w:t>
      </w:r>
    </w:p>
    <w:p w:rsidR="00F23340" w:rsidRDefault="00F23340" w:rsidP="009001ED">
      <w:pPr>
        <w:rPr>
          <w:b/>
          <w:lang w:val="fr-BE"/>
        </w:rPr>
      </w:pPr>
    </w:p>
    <w:p w:rsidR="009001ED" w:rsidRDefault="00B34767" w:rsidP="00B34767">
      <w:pPr>
        <w:jc w:val="center"/>
        <w:rPr>
          <w:b/>
          <w:lang w:val="fr-BE"/>
        </w:rPr>
      </w:pPr>
      <w:r>
        <w:rPr>
          <w:b/>
          <w:lang w:val="fr-BE"/>
        </w:rPr>
        <w:t>par</w:t>
      </w:r>
    </w:p>
    <w:p w:rsidR="00B34767" w:rsidRDefault="00B34767" w:rsidP="00B34767">
      <w:pPr>
        <w:jc w:val="center"/>
        <w:rPr>
          <w:b/>
          <w:lang w:val="fr-BE"/>
        </w:rPr>
      </w:pPr>
      <w:r>
        <w:rPr>
          <w:b/>
          <w:lang w:val="fr-BE"/>
        </w:rPr>
        <w:t>Benoit Frydman</w:t>
      </w:r>
    </w:p>
    <w:p w:rsidR="009001ED" w:rsidRDefault="009001ED" w:rsidP="009001ED">
      <w:pPr>
        <w:rPr>
          <w:lang w:val="fr-BE"/>
        </w:rPr>
      </w:pPr>
    </w:p>
    <w:p w:rsidR="009001ED" w:rsidRDefault="009001ED" w:rsidP="009001ED">
      <w:pPr>
        <w:spacing w:after="240"/>
        <w:rPr>
          <w:lang w:val="fr-BE"/>
        </w:rPr>
      </w:pPr>
      <w:r>
        <w:rPr>
          <w:lang w:val="fr-BE"/>
        </w:rPr>
        <w:t>M. le Président, Mme la Vice-Doyenne, Mesdames et M</w:t>
      </w:r>
      <w:r w:rsidR="00F23340">
        <w:rPr>
          <w:lang w:val="fr-BE"/>
        </w:rPr>
        <w:t>essieurs les magistrats</w:t>
      </w:r>
      <w:r w:rsidR="004E5656">
        <w:rPr>
          <w:lang w:val="fr-BE"/>
        </w:rPr>
        <w:t xml:space="preserve"> et les membres du Barreau</w:t>
      </w:r>
      <w:r w:rsidR="00F23340">
        <w:rPr>
          <w:lang w:val="fr-BE"/>
        </w:rPr>
        <w:t xml:space="preserve">, chers </w:t>
      </w:r>
      <w:r w:rsidR="004E5656">
        <w:rPr>
          <w:lang w:val="fr-BE"/>
        </w:rPr>
        <w:t>C</w:t>
      </w:r>
      <w:r w:rsidR="00F23340">
        <w:rPr>
          <w:lang w:val="fr-BE"/>
        </w:rPr>
        <w:t>ollègues, c</w:t>
      </w:r>
      <w:r>
        <w:rPr>
          <w:lang w:val="fr-BE"/>
        </w:rPr>
        <w:t xml:space="preserve">hers </w:t>
      </w:r>
      <w:r w:rsidR="004E5656">
        <w:rPr>
          <w:lang w:val="fr-BE"/>
        </w:rPr>
        <w:t>E</w:t>
      </w:r>
      <w:r>
        <w:rPr>
          <w:lang w:val="fr-BE"/>
        </w:rPr>
        <w:t xml:space="preserve">tudiants, chers </w:t>
      </w:r>
      <w:r w:rsidR="004E5656">
        <w:rPr>
          <w:lang w:val="fr-BE"/>
        </w:rPr>
        <w:t>A</w:t>
      </w:r>
      <w:r>
        <w:rPr>
          <w:lang w:val="fr-BE"/>
        </w:rPr>
        <w:t xml:space="preserve">mis, </w:t>
      </w:r>
    </w:p>
    <w:p w:rsidR="00D1219D" w:rsidRDefault="00D1219D" w:rsidP="009001ED">
      <w:pPr>
        <w:spacing w:after="240"/>
        <w:rPr>
          <w:lang w:val="fr-BE"/>
        </w:rPr>
      </w:pPr>
      <w:r>
        <w:rPr>
          <w:lang w:val="fr-BE"/>
        </w:rPr>
        <w:t>Cher Professeur Van Ommeslaghe,</w:t>
      </w:r>
    </w:p>
    <w:p w:rsidR="009001ED" w:rsidRDefault="009001ED" w:rsidP="009001ED">
      <w:pPr>
        <w:spacing w:after="240"/>
      </w:pPr>
      <w:r>
        <w:rPr>
          <w:lang w:val="fr-BE"/>
        </w:rPr>
        <w:t xml:space="preserve">La conférence Perelman honore chaque année un orateur </w:t>
      </w:r>
      <w:r w:rsidRPr="00424C81">
        <w:t xml:space="preserve">pour sa contribution à la réflexion et à l’action </w:t>
      </w:r>
      <w:r>
        <w:t>dans le domaine</w:t>
      </w:r>
      <w:r w:rsidRPr="00424C81">
        <w:t xml:space="preserve"> du droit et de la justice.</w:t>
      </w:r>
      <w:r>
        <w:t xml:space="preserve"> </w:t>
      </w:r>
    </w:p>
    <w:p w:rsidR="009001ED" w:rsidRDefault="009001ED" w:rsidP="009001ED">
      <w:pPr>
        <w:spacing w:after="240"/>
      </w:pPr>
      <w:r>
        <w:t>C’</w:t>
      </w:r>
      <w:r w:rsidR="00F56436">
        <w:t xml:space="preserve">est peu dire que </w:t>
      </w:r>
      <w:r w:rsidR="00D1219D">
        <w:t>vous avez</w:t>
      </w:r>
      <w:r>
        <w:t xml:space="preserve"> contribué à la science et </w:t>
      </w:r>
      <w:r w:rsidR="004E5656">
        <w:t>à</w:t>
      </w:r>
      <w:r>
        <w:t xml:space="preserve"> la pratique </w:t>
      </w:r>
      <w:r w:rsidR="004E5656">
        <w:t>du droit</w:t>
      </w:r>
      <w:r>
        <w:t xml:space="preserve">. </w:t>
      </w:r>
      <w:r w:rsidR="00D1219D">
        <w:t>Vous êtes</w:t>
      </w:r>
      <w:r>
        <w:t xml:space="preserve"> une figure hors norme de notre monde académique et judiciaire. </w:t>
      </w:r>
      <w:r w:rsidR="00D1219D">
        <w:t>Votre</w:t>
      </w:r>
      <w:r>
        <w:t xml:space="preserve"> </w:t>
      </w:r>
      <w:r w:rsidR="004E5656">
        <w:t>apport</w:t>
      </w:r>
      <w:r>
        <w:t xml:space="preserve"> et </w:t>
      </w:r>
      <w:r w:rsidR="00D1219D">
        <w:t>votre</w:t>
      </w:r>
      <w:r>
        <w:t xml:space="preserve"> influence </w:t>
      </w:r>
      <w:r w:rsidR="00AF6580">
        <w:t xml:space="preserve">sont </w:t>
      </w:r>
      <w:r w:rsidR="004E5656">
        <w:t>immenses</w:t>
      </w:r>
      <w:r w:rsidR="00AF6580">
        <w:t xml:space="preserve"> dans </w:t>
      </w:r>
      <w:r>
        <w:t>l’enseignement du droit</w:t>
      </w:r>
      <w:r w:rsidR="00AF6580">
        <w:t xml:space="preserve">, dans </w:t>
      </w:r>
      <w:r>
        <w:t xml:space="preserve">la doctrine et </w:t>
      </w:r>
      <w:r w:rsidR="00AF6580">
        <w:t>dans</w:t>
      </w:r>
      <w:r>
        <w:t xml:space="preserve"> </w:t>
      </w:r>
      <w:r w:rsidR="00F56436">
        <w:t>l</w:t>
      </w:r>
      <w:r>
        <w:t xml:space="preserve">a pratique </w:t>
      </w:r>
      <w:r w:rsidR="004E5656">
        <w:t>juridiques</w:t>
      </w:r>
      <w:r w:rsidR="00AF6580">
        <w:t xml:space="preserve">. C’est pourquoi nous </w:t>
      </w:r>
      <w:r w:rsidR="00D1219D">
        <w:t>vous</w:t>
      </w:r>
      <w:r w:rsidR="00AF6580">
        <w:t xml:space="preserve"> sommes très reconnaissants d’avoir accepté de prononcer cette conférence Perelman exceptionnelle, à l’occasion de la publication de </w:t>
      </w:r>
      <w:r w:rsidR="00F23340">
        <w:t>l’</w:t>
      </w:r>
      <w:r w:rsidR="00AF6580">
        <w:t xml:space="preserve">ouvrage </w:t>
      </w:r>
      <w:r w:rsidR="004E5656">
        <w:t>tant</w:t>
      </w:r>
      <w:r w:rsidR="00AF6580">
        <w:t xml:space="preserve"> attendu </w:t>
      </w:r>
      <w:r w:rsidR="00F23340">
        <w:t>qu</w:t>
      </w:r>
      <w:r w:rsidR="00D1219D">
        <w:t>e vous</w:t>
      </w:r>
      <w:r w:rsidR="00F23340">
        <w:t xml:space="preserve"> consacre</w:t>
      </w:r>
      <w:r w:rsidR="00D1219D">
        <w:t>z</w:t>
      </w:r>
      <w:r w:rsidR="00AF6580">
        <w:t xml:space="preserve"> au droit des obligations. </w:t>
      </w:r>
    </w:p>
    <w:p w:rsidR="00AF6580" w:rsidRDefault="00CD119B" w:rsidP="009001ED">
      <w:pPr>
        <w:spacing w:after="240"/>
      </w:pPr>
      <w:r>
        <w:t xml:space="preserve">Cet ouvrage </w:t>
      </w:r>
      <w:r w:rsidR="00F23340">
        <w:t>constitue</w:t>
      </w:r>
      <w:r w:rsidR="00AF6580">
        <w:t xml:space="preserve"> le prolongement et l’aboutissement du cours de droit des obligations qu</w:t>
      </w:r>
      <w:r w:rsidR="00F56436">
        <w:t xml:space="preserve">e </w:t>
      </w:r>
      <w:r w:rsidR="00D1219D">
        <w:t>vous avez</w:t>
      </w:r>
      <w:r w:rsidR="00AF6580">
        <w:t xml:space="preserve"> assuré pendant plus de 30 ans à l</w:t>
      </w:r>
      <w:r w:rsidR="00D1219D">
        <w:t>a Faculté de Droit de l’ULB, que vous</w:t>
      </w:r>
      <w:r w:rsidR="00F44903">
        <w:t xml:space="preserve"> a</w:t>
      </w:r>
      <w:r w:rsidR="00D1219D">
        <w:t>vez</w:t>
      </w:r>
      <w:r w:rsidR="00F44903">
        <w:t xml:space="preserve"> marqué </w:t>
      </w:r>
      <w:r w:rsidR="00F56436">
        <w:t>à jamais</w:t>
      </w:r>
      <w:r w:rsidR="00F44903">
        <w:t xml:space="preserve"> de </w:t>
      </w:r>
      <w:r w:rsidR="00D1219D">
        <w:t>votre</w:t>
      </w:r>
      <w:r w:rsidR="00F44903">
        <w:t xml:space="preserve"> </w:t>
      </w:r>
      <w:r w:rsidR="00AF6580">
        <w:t xml:space="preserve">empreinte. Pour les étudiants qui sont ici, il faut que vous sachiez que ceux qui sont </w:t>
      </w:r>
      <w:r w:rsidR="00F44903">
        <w:t xml:space="preserve">vos </w:t>
      </w:r>
      <w:r w:rsidR="00AF6580">
        <w:t>professeurs aujourd’hui (</w:t>
      </w:r>
      <w:r>
        <w:t xml:space="preserve">du moins </w:t>
      </w:r>
      <w:r w:rsidR="00AF6580">
        <w:t xml:space="preserve">ceux qui ont fait leurs études à l’ULB) ont </w:t>
      </w:r>
      <w:r w:rsidR="00F56436">
        <w:t xml:space="preserve">tous </w:t>
      </w:r>
      <w:r w:rsidR="00AF6580">
        <w:t>été formé</w:t>
      </w:r>
      <w:r w:rsidR="00715116">
        <w:t>s</w:t>
      </w:r>
      <w:r w:rsidR="00AF6580">
        <w:t xml:space="preserve"> par le Pr. </w:t>
      </w:r>
      <w:r w:rsidR="00F56436">
        <w:t>van Ommeslaghe</w:t>
      </w:r>
      <w:r w:rsidR="00F44903">
        <w:t>. S</w:t>
      </w:r>
      <w:r w:rsidR="00AF6580">
        <w:t xml:space="preserve">on cours et son examen, </w:t>
      </w:r>
      <w:r w:rsidR="00F23340">
        <w:t>dans un local devenu célèbre</w:t>
      </w:r>
      <w:r w:rsidR="00AF6580">
        <w:t xml:space="preserve">, au bout de ce que </w:t>
      </w:r>
      <w:r w:rsidR="00F44903">
        <w:t>l’</w:t>
      </w:r>
      <w:r w:rsidR="00AF6580">
        <w:t xml:space="preserve">on appelle encore le « couloir de la mort », étaient </w:t>
      </w:r>
      <w:r w:rsidR="00F44903">
        <w:t>légendaires et constituaient une véritable épreuve initiatique</w:t>
      </w:r>
      <w:r w:rsidR="00715116">
        <w:t>,</w:t>
      </w:r>
      <w:r w:rsidR="00F44903">
        <w:t xml:space="preserve"> dont ceux qui la passaient avec succès pouvaient légitimement se dire qu’ils appartiendraient bientôt à la communauté des juristes. </w:t>
      </w:r>
    </w:p>
    <w:p w:rsidR="00F44903" w:rsidRDefault="00F44903" w:rsidP="009001ED">
      <w:pPr>
        <w:spacing w:after="240"/>
      </w:pPr>
      <w:r>
        <w:t>Mais ce dont je v</w:t>
      </w:r>
      <w:r w:rsidR="004E5656">
        <w:t>eux</w:t>
      </w:r>
      <w:r w:rsidR="00D63D93">
        <w:t xml:space="preserve"> vous parler</w:t>
      </w:r>
      <w:r w:rsidR="00715116">
        <w:t xml:space="preserve"> aujourd’hui</w:t>
      </w:r>
      <w:r>
        <w:t xml:space="preserve">, ce n’est pas </w:t>
      </w:r>
      <w:r w:rsidR="00D63D93">
        <w:t xml:space="preserve">de </w:t>
      </w:r>
      <w:r>
        <w:t>l’</w:t>
      </w:r>
      <w:r w:rsidR="00F56436">
        <w:t xml:space="preserve">exigence </w:t>
      </w:r>
      <w:r w:rsidR="004E5656">
        <w:t xml:space="preserve">et de la rigueur </w:t>
      </w:r>
      <w:r w:rsidR="00F56436">
        <w:t>du Pr. van Ommeslaghe,</w:t>
      </w:r>
      <w:r>
        <w:t xml:space="preserve"> </w:t>
      </w:r>
      <w:r w:rsidR="00F23340">
        <w:t xml:space="preserve">ni </w:t>
      </w:r>
      <w:r w:rsidR="00F56436">
        <w:t>de la haute idée qu’</w:t>
      </w:r>
      <w:r w:rsidR="00F23340">
        <w:t>il se fait de la mission du</w:t>
      </w:r>
      <w:r w:rsidR="00F56436">
        <w:t xml:space="preserve"> professeur</w:t>
      </w:r>
      <w:r>
        <w:t xml:space="preserve">, </w:t>
      </w:r>
      <w:r w:rsidR="00D63D93">
        <w:t xml:space="preserve">mais </w:t>
      </w:r>
      <w:r w:rsidR="00F56436">
        <w:t xml:space="preserve">plutôt </w:t>
      </w:r>
      <w:r w:rsidR="00D63D93">
        <w:t>de</w:t>
      </w:r>
      <w:r>
        <w:t xml:space="preserve"> sa méthode. </w:t>
      </w:r>
      <w:r w:rsidR="00F56436">
        <w:t>Pierre van Ommeslaghe</w:t>
      </w:r>
      <w:r>
        <w:t xml:space="preserve"> a été et demeure pour moi, comme pour beaucoup d’entre nous qui avons été ses étudiants, ses assistants et ses collaborateur</w:t>
      </w:r>
      <w:r w:rsidR="00F56436">
        <w:t>s au barreau, notre</w:t>
      </w:r>
      <w:r>
        <w:t xml:space="preserve"> maître en</w:t>
      </w:r>
      <w:r w:rsidR="00CD119B">
        <w:t xml:space="preserve"> droit et en</w:t>
      </w:r>
      <w:r>
        <w:t xml:space="preserve"> pragmatisme. </w:t>
      </w:r>
    </w:p>
    <w:p w:rsidR="00F44903" w:rsidRDefault="00F44903" w:rsidP="009001ED">
      <w:pPr>
        <w:spacing w:after="240"/>
      </w:pPr>
      <w:r>
        <w:t xml:space="preserve">L’approche pragmatique du droit </w:t>
      </w:r>
      <w:r w:rsidR="00D5316A">
        <w:t>constitu</w:t>
      </w:r>
      <w:r w:rsidR="00D1219D">
        <w:t>e</w:t>
      </w:r>
      <w:r>
        <w:t xml:space="preserve"> depuis </w:t>
      </w:r>
      <w:r w:rsidR="00F56436">
        <w:t>longtemps</w:t>
      </w:r>
      <w:r>
        <w:t xml:space="preserve"> </w:t>
      </w:r>
      <w:r w:rsidR="00D5316A">
        <w:t xml:space="preserve">l’identité et </w:t>
      </w:r>
      <w:r w:rsidR="00D1219D">
        <w:t>la marque de fabrique</w:t>
      </w:r>
      <w:r>
        <w:t xml:space="preserve"> de la formation des juristes à l’ULB</w:t>
      </w:r>
      <w:r w:rsidR="00D5316A">
        <w:t xml:space="preserve"> et le gage de sa qualité. </w:t>
      </w:r>
      <w:r w:rsidR="00F23340">
        <w:t xml:space="preserve">Le </w:t>
      </w:r>
      <w:r w:rsidR="00D5316A">
        <w:t>pragmati</w:t>
      </w:r>
      <w:r w:rsidR="00F23340">
        <w:t>sm</w:t>
      </w:r>
      <w:r w:rsidR="00D5316A">
        <w:t xml:space="preserve">e </w:t>
      </w:r>
      <w:r w:rsidR="00CD119B">
        <w:t>a tourné</w:t>
      </w:r>
      <w:r w:rsidR="00D5316A">
        <w:t xml:space="preserve"> le dos à une conception abstraite du droit, considéré comme un système de règles se déduisant l</w:t>
      </w:r>
      <w:r w:rsidR="00F23340">
        <w:t xml:space="preserve">ogiquement les unes des autres </w:t>
      </w:r>
      <w:r w:rsidR="00D5316A">
        <w:t>ou comme une collection de textes qui se suffiraient à eux-mêmes. A l’inverse, le pragmati</w:t>
      </w:r>
      <w:r w:rsidR="00CD119B">
        <w:t>que</w:t>
      </w:r>
      <w:r w:rsidR="00D5316A">
        <w:t xml:space="preserve"> considère que la règle ne prend sens et vie qu’à l’occasion de ses applications</w:t>
      </w:r>
      <w:r w:rsidR="00D63D93">
        <w:t xml:space="preserve"> (spécialement jurisprudentielles)</w:t>
      </w:r>
      <w:r w:rsidR="00D5316A">
        <w:t xml:space="preserve"> et des effets </w:t>
      </w:r>
      <w:r w:rsidR="00D1219D">
        <w:t>qu’elle produit</w:t>
      </w:r>
      <w:r w:rsidR="00D63D93">
        <w:t xml:space="preserve">. </w:t>
      </w:r>
      <w:r w:rsidR="00CD119B">
        <w:t>Le pragmatique</w:t>
      </w:r>
      <w:r w:rsidR="00D63D93">
        <w:t xml:space="preserve"> envisage le droit non comme un </w:t>
      </w:r>
      <w:r w:rsidR="00D63D93" w:rsidRPr="00715116">
        <w:rPr>
          <w:i/>
        </w:rPr>
        <w:t>concept</w:t>
      </w:r>
      <w:r w:rsidR="00D63D93">
        <w:t xml:space="preserve"> </w:t>
      </w:r>
      <w:r w:rsidR="00D63D93">
        <w:lastRenderedPageBreak/>
        <w:t xml:space="preserve">philosophique, mais comme un </w:t>
      </w:r>
      <w:r w:rsidR="00D63D93" w:rsidRPr="00D63D93">
        <w:rPr>
          <w:i/>
        </w:rPr>
        <w:t>instrument</w:t>
      </w:r>
      <w:r w:rsidR="00D63D93">
        <w:t xml:space="preserve">, un </w:t>
      </w:r>
      <w:r w:rsidR="00D63D93">
        <w:rPr>
          <w:i/>
        </w:rPr>
        <w:t xml:space="preserve">outil </w:t>
      </w:r>
      <w:r w:rsidR="00715116">
        <w:t>qui permet</w:t>
      </w:r>
      <w:r w:rsidR="00D63D93">
        <w:t xml:space="preserve"> aux juristes de résoudre les problèmes dont ils ont la charge. </w:t>
      </w:r>
    </w:p>
    <w:p w:rsidR="004157CB" w:rsidRDefault="00715116" w:rsidP="00D1219D">
      <w:pPr>
        <w:spacing w:after="240"/>
        <w:ind w:firstLine="720"/>
      </w:pPr>
      <w:r>
        <w:t xml:space="preserve">Cette méthode pragmatique s’est progressivement imposée à l’ULB dans toutes </w:t>
      </w:r>
      <w:r w:rsidR="00CD119B">
        <w:t>nos</w:t>
      </w:r>
      <w:r>
        <w:t xml:space="preserve"> disciplines juridiques </w:t>
      </w:r>
      <w:r w:rsidR="00F23340">
        <w:t xml:space="preserve">et </w:t>
      </w:r>
      <w:r w:rsidR="00706315">
        <w:t>inspire</w:t>
      </w:r>
      <w:r>
        <w:t xml:space="preserve"> </w:t>
      </w:r>
      <w:r w:rsidR="00D1219D">
        <w:t>encore</w:t>
      </w:r>
      <w:r>
        <w:t xml:space="preserve"> la majorité de nos enseignements et de nos </w:t>
      </w:r>
      <w:r w:rsidR="004E5656">
        <w:t>recherches</w:t>
      </w:r>
      <w:r>
        <w:t>. Mais, c’est d’abord, dans le domaine du droit civil qu’elle est apparue avec Henri de Page</w:t>
      </w:r>
      <w:r w:rsidR="00D1219D">
        <w:t xml:space="preserve"> (dont le Pierre</w:t>
      </w:r>
      <w:r w:rsidR="00F56436">
        <w:t xml:space="preserve"> </w:t>
      </w:r>
      <w:r w:rsidR="00D1219D">
        <w:t>V</w:t>
      </w:r>
      <w:r w:rsidR="00F56436">
        <w:t>an Ommeslaghe</w:t>
      </w:r>
      <w:r w:rsidR="00AA7818">
        <w:t xml:space="preserve"> a été l’élève)</w:t>
      </w:r>
      <w:r>
        <w:t>, dans le sillage de l’</w:t>
      </w:r>
      <w:r w:rsidR="00F56436">
        <w:t>E</w:t>
      </w:r>
      <w:r>
        <w:t xml:space="preserve">cole de </w:t>
      </w:r>
      <w:r w:rsidR="00F56436">
        <w:t xml:space="preserve">la </w:t>
      </w:r>
      <w:r>
        <w:t xml:space="preserve">libre recherche scientifique. Elle s’est prolongée dans le droit commercial avec </w:t>
      </w:r>
      <w:r w:rsidR="00F23340">
        <w:t>Jean</w:t>
      </w:r>
      <w:r w:rsidR="00AA7818">
        <w:t xml:space="preserve"> </w:t>
      </w:r>
      <w:r>
        <w:t>Van Ryn.</w:t>
      </w:r>
      <w:r w:rsidR="00AA7818">
        <w:t xml:space="preserve"> Et</w:t>
      </w:r>
      <w:r>
        <w:t xml:space="preserve"> </w:t>
      </w:r>
      <w:r w:rsidR="00AA7818">
        <w:t>c</w:t>
      </w:r>
      <w:r w:rsidR="004157CB">
        <w:t xml:space="preserve">’est </w:t>
      </w:r>
      <w:r w:rsidR="00AA7818">
        <w:t xml:space="preserve">avec </w:t>
      </w:r>
      <w:r w:rsidR="00D1219D">
        <w:t>le Professeur</w:t>
      </w:r>
      <w:r w:rsidR="00F56436">
        <w:t xml:space="preserve"> van Ommeslaghe</w:t>
      </w:r>
      <w:r w:rsidR="004157CB">
        <w:t xml:space="preserve"> </w:t>
      </w:r>
      <w:r w:rsidR="00AA7818">
        <w:t>qu’elle a attei</w:t>
      </w:r>
      <w:r w:rsidR="00F23340">
        <w:t>nt toute la force de s</w:t>
      </w:r>
      <w:r w:rsidR="00AA7818">
        <w:t xml:space="preserve">a maturité. </w:t>
      </w:r>
    </w:p>
    <w:p w:rsidR="00AA7818" w:rsidRDefault="00D9248C" w:rsidP="009001ED">
      <w:pPr>
        <w:spacing w:after="240"/>
      </w:pPr>
      <w:r>
        <w:tab/>
        <w:t xml:space="preserve">La méthode pragmatique a </w:t>
      </w:r>
      <w:r w:rsidR="00AA7818">
        <w:t xml:space="preserve">toujours </w:t>
      </w:r>
      <w:r>
        <w:t xml:space="preserve">imprégné à la fois la forme et le contenu de l’enseignement du Pr. </w:t>
      </w:r>
      <w:r w:rsidR="00706315">
        <w:t>van Ommeslaghe</w:t>
      </w:r>
      <w:r>
        <w:t xml:space="preserve">. Quant à la forme, </w:t>
      </w:r>
      <w:r w:rsidR="00706315">
        <w:t xml:space="preserve">elle se manifeste en particulier </w:t>
      </w:r>
      <w:r>
        <w:t xml:space="preserve">par le souci de </w:t>
      </w:r>
      <w:r w:rsidR="00D1219D">
        <w:t>compléter</w:t>
      </w:r>
      <w:r>
        <w:t xml:space="preserve"> le cours </w:t>
      </w:r>
      <w:r w:rsidRPr="00896DAD">
        <w:rPr>
          <w:i/>
        </w:rPr>
        <w:t>ex cathedra</w:t>
      </w:r>
      <w:r>
        <w:t xml:space="preserve"> des obligations, d’une part, par des travaux pratiques, qui ne </w:t>
      </w:r>
      <w:r w:rsidR="00D1219D">
        <w:t>consistent</w:t>
      </w:r>
      <w:r>
        <w:t xml:space="preserve"> pas </w:t>
      </w:r>
      <w:r w:rsidR="00D1219D">
        <w:t xml:space="preserve">en la répétition du cours, mais en de </w:t>
      </w:r>
      <w:r>
        <w:t xml:space="preserve">véritables exercices </w:t>
      </w:r>
      <w:r w:rsidR="004157CB">
        <w:t>dans</w:t>
      </w:r>
      <w:r>
        <w:t xml:space="preserve"> lesquels les étudiants sont confrontés à la solution d’un cas concret, et, d’autre part, par les cours de questions approfondies de droit privé et de droit commercial, </w:t>
      </w:r>
      <w:r w:rsidR="00896DAD">
        <w:t>donné</w:t>
      </w:r>
      <w:r w:rsidR="00706315">
        <w:t>s par le professeur</w:t>
      </w:r>
      <w:r w:rsidR="00607562">
        <w:t xml:space="preserve"> lui-même à un nombre réduit d’étudiants et consacrés tout entiers à l’examen et </w:t>
      </w:r>
      <w:r w:rsidR="00AA7818">
        <w:t xml:space="preserve">à </w:t>
      </w:r>
      <w:r w:rsidR="00607562">
        <w:t xml:space="preserve">la solution de cas pratiques. Ces exercices </w:t>
      </w:r>
      <w:r w:rsidR="003C34DC">
        <w:t>représentent</w:t>
      </w:r>
      <w:r w:rsidR="00607562">
        <w:t xml:space="preserve"> pour ce</w:t>
      </w:r>
      <w:r w:rsidR="004157CB">
        <w:t xml:space="preserve">ux </w:t>
      </w:r>
      <w:r w:rsidR="00AA7818">
        <w:t xml:space="preserve">qui </w:t>
      </w:r>
      <w:r w:rsidR="004157CB">
        <w:t xml:space="preserve">ont </w:t>
      </w:r>
      <w:r w:rsidR="00D1219D">
        <w:t xml:space="preserve">eu </w:t>
      </w:r>
      <w:r w:rsidR="00AA7818">
        <w:t>le privilège de les suivre</w:t>
      </w:r>
      <w:r w:rsidR="00607562">
        <w:t xml:space="preserve"> un élément </w:t>
      </w:r>
      <w:r w:rsidR="004E5656">
        <w:t>décisif</w:t>
      </w:r>
      <w:r w:rsidR="00607562">
        <w:t xml:space="preserve"> de </w:t>
      </w:r>
      <w:r w:rsidR="00706315">
        <w:t>notre</w:t>
      </w:r>
      <w:r w:rsidR="00607562">
        <w:t xml:space="preserve"> formation, </w:t>
      </w:r>
      <w:r w:rsidR="004E5656">
        <w:t xml:space="preserve">qui </w:t>
      </w:r>
      <w:r w:rsidR="003C34DC">
        <w:t xml:space="preserve">nous </w:t>
      </w:r>
      <w:r w:rsidR="004E5656">
        <w:t>a préparé</w:t>
      </w:r>
      <w:r w:rsidR="00607562">
        <w:t xml:space="preserve"> au mieux </w:t>
      </w:r>
      <w:r w:rsidR="004157CB">
        <w:t xml:space="preserve">et au plus près </w:t>
      </w:r>
      <w:r w:rsidR="00607562">
        <w:t>à l’exercice de</w:t>
      </w:r>
      <w:r w:rsidR="004157CB">
        <w:t xml:space="preserve"> </w:t>
      </w:r>
      <w:r w:rsidR="00AA7818">
        <w:t xml:space="preserve">la </w:t>
      </w:r>
      <w:r w:rsidR="00D1219D">
        <w:t>pratique juridique</w:t>
      </w:r>
      <w:r w:rsidR="00896DAD">
        <w:t xml:space="preserve"> et </w:t>
      </w:r>
      <w:r w:rsidR="003C34DC">
        <w:t>de la</w:t>
      </w:r>
      <w:r w:rsidR="00896DAD">
        <w:t xml:space="preserve"> fonction d’assistant</w:t>
      </w:r>
      <w:r w:rsidR="00607562">
        <w:t xml:space="preserve">. </w:t>
      </w:r>
    </w:p>
    <w:p w:rsidR="00896DAD" w:rsidRDefault="00607562" w:rsidP="00AA7818">
      <w:pPr>
        <w:spacing w:after="240"/>
        <w:ind w:firstLine="720"/>
      </w:pPr>
      <w:r>
        <w:t>Quant au contenu de l’</w:t>
      </w:r>
      <w:r w:rsidR="00AA7818">
        <w:t>enseignement, parfaitement reflété par l’ouvrage dont nous célébrons la publication</w:t>
      </w:r>
      <w:r>
        <w:t xml:space="preserve">, la règle de droit n’y est </w:t>
      </w:r>
      <w:r w:rsidR="00AA7818">
        <w:t>jamais</w:t>
      </w:r>
      <w:r>
        <w:t xml:space="preserve"> envisagée de manière abstraite</w:t>
      </w:r>
      <w:r w:rsidR="004157CB">
        <w:t>, théorique ou purement historique</w:t>
      </w:r>
      <w:r>
        <w:t>, mais toujours</w:t>
      </w:r>
      <w:r w:rsidR="004157CB">
        <w:t xml:space="preserve"> comme partie du droit vivant,</w:t>
      </w:r>
      <w:r>
        <w:t xml:space="preserve"> dans la perspective de ses applications actuelles et potentielles ; les controverses doctrinales y étant exposées</w:t>
      </w:r>
      <w:r w:rsidR="00706315">
        <w:t>,</w:t>
      </w:r>
      <w:r>
        <w:t xml:space="preserve"> dans le même esprit</w:t>
      </w:r>
      <w:r w:rsidR="004157CB">
        <w:t>,</w:t>
      </w:r>
      <w:r>
        <w:t xml:space="preserve"> avec une clarté et un tranchant</w:t>
      </w:r>
      <w:r w:rsidR="004157CB">
        <w:t>,</w:t>
      </w:r>
      <w:r>
        <w:t xml:space="preserve"> qui constitue</w:t>
      </w:r>
      <w:r w:rsidR="003C34DC">
        <w:t>nt</w:t>
      </w:r>
      <w:r>
        <w:t xml:space="preserve"> </w:t>
      </w:r>
      <w:r w:rsidR="004157CB">
        <w:t xml:space="preserve">en propre </w:t>
      </w:r>
      <w:r>
        <w:t xml:space="preserve">le style van Ommeslaghe. </w:t>
      </w:r>
    </w:p>
    <w:p w:rsidR="00607562" w:rsidRDefault="003C34DC" w:rsidP="00AA7818">
      <w:pPr>
        <w:spacing w:after="240"/>
        <w:ind w:firstLine="720"/>
      </w:pPr>
      <w:r>
        <w:t xml:space="preserve">Vous </w:t>
      </w:r>
      <w:r w:rsidR="00AA7818">
        <w:t>exprime</w:t>
      </w:r>
      <w:r>
        <w:t>z</w:t>
      </w:r>
      <w:r w:rsidR="00AA7818">
        <w:t xml:space="preserve"> </w:t>
      </w:r>
      <w:r w:rsidR="00706315">
        <w:t xml:space="preserve">d’ailleurs </w:t>
      </w:r>
      <w:r w:rsidR="00AA7818">
        <w:t>clairement</w:t>
      </w:r>
      <w:r>
        <w:t>, cher Professeur Van Ommeslaghe,</w:t>
      </w:r>
      <w:r w:rsidR="00AA7818">
        <w:t xml:space="preserve"> </w:t>
      </w:r>
      <w:r>
        <w:t>votre</w:t>
      </w:r>
      <w:r w:rsidR="00F56436">
        <w:t xml:space="preserve"> préoccupation</w:t>
      </w:r>
      <w:r w:rsidR="00AA7818">
        <w:t xml:space="preserve"> pragmatique dès l’introduction </w:t>
      </w:r>
      <w:r>
        <w:t xml:space="preserve">de votre œuvre </w:t>
      </w:r>
      <w:r w:rsidR="00AA7818">
        <w:t xml:space="preserve">et </w:t>
      </w:r>
      <w:r>
        <w:t>je ne peux</w:t>
      </w:r>
      <w:r w:rsidR="00706315">
        <w:t xml:space="preserve"> mieux faire que de </w:t>
      </w:r>
      <w:r>
        <w:t>vous</w:t>
      </w:r>
      <w:r w:rsidR="00706315">
        <w:t xml:space="preserve"> </w:t>
      </w:r>
      <w:r w:rsidR="00AA7818">
        <w:t>cite</w:t>
      </w:r>
      <w:r w:rsidR="00706315">
        <w:t xml:space="preserve">r </w:t>
      </w:r>
      <w:r w:rsidR="00AA7818">
        <w:t>: « Notre objectif</w:t>
      </w:r>
      <w:r w:rsidR="00706315">
        <w:t>, écri</w:t>
      </w:r>
      <w:r>
        <w:t>vez-vous</w:t>
      </w:r>
      <w:r w:rsidR="00706315">
        <w:t>,</w:t>
      </w:r>
      <w:r w:rsidR="00AA7818">
        <w:t xml:space="preserve"> est d’offrir aux étudiants et </w:t>
      </w:r>
      <w:r w:rsidR="00706315">
        <w:t xml:space="preserve">aux </w:t>
      </w:r>
      <w:r w:rsidR="00AA7818">
        <w:t>praticiens d’abord, mais aussi à tous les juristes (…) une réponse aussi concrète, utile et pragmatique que possible aux questions qu’ils rencontrent lors de la solution de problèmes juridiques relevant de notre discipline »</w:t>
      </w:r>
      <w:r w:rsidR="00F56436">
        <w:rPr>
          <w:rStyle w:val="Appelnotedebasdep"/>
        </w:rPr>
        <w:footnoteReference w:id="2"/>
      </w:r>
      <w:r w:rsidR="00AA7818">
        <w:t xml:space="preserve">. Et </w:t>
      </w:r>
      <w:r>
        <w:t>vous</w:t>
      </w:r>
      <w:r w:rsidR="00AA7818">
        <w:t xml:space="preserve"> ajoute</w:t>
      </w:r>
      <w:r>
        <w:t>z</w:t>
      </w:r>
      <w:r w:rsidR="00AA7818">
        <w:t> : « Notre ambition serait comblée si notre ouvrage pouvait trouver place sur la table de travail des différents utilisateurs du droit des obligations, à portée de main pour être fréquemment consulté, et s’il les aidait ainsi à répondre à leurs interrogations »</w:t>
      </w:r>
      <w:r w:rsidR="00F56436">
        <w:rPr>
          <w:rStyle w:val="Appelnotedebasdep"/>
        </w:rPr>
        <w:footnoteReference w:id="3"/>
      </w:r>
      <w:r w:rsidR="00AA7818">
        <w:t>. N</w:t>
      </w:r>
      <w:r w:rsidR="00F56436">
        <w:t xml:space="preserve">ul doute que cet </w:t>
      </w:r>
      <w:r w:rsidR="00AA7818">
        <w:t xml:space="preserve">objectif est </w:t>
      </w:r>
      <w:r w:rsidR="00F56436">
        <w:t xml:space="preserve">déjà pleinement </w:t>
      </w:r>
      <w:r w:rsidR="00AA7818">
        <w:t xml:space="preserve">atteint et nous en </w:t>
      </w:r>
      <w:r w:rsidR="00F56436">
        <w:t>recevons</w:t>
      </w:r>
      <w:r w:rsidR="00AA7818">
        <w:t xml:space="preserve"> de multiples témoignages, notamment</w:t>
      </w:r>
      <w:r w:rsidR="00F56436">
        <w:t>,</w:t>
      </w:r>
      <w:r w:rsidR="004E5656">
        <w:t xml:space="preserve"> et c’est</w:t>
      </w:r>
      <w:r w:rsidR="00AA7818">
        <w:t xml:space="preserve"> important</w:t>
      </w:r>
      <w:r w:rsidR="00F56436">
        <w:t>,</w:t>
      </w:r>
      <w:r w:rsidR="00AA7818">
        <w:t xml:space="preserve"> de la part des étudiants. </w:t>
      </w:r>
    </w:p>
    <w:p w:rsidR="00607562" w:rsidRDefault="00607562" w:rsidP="00607562">
      <w:pPr>
        <w:spacing w:after="240"/>
        <w:ind w:firstLine="720"/>
      </w:pPr>
      <w:r>
        <w:lastRenderedPageBreak/>
        <w:t>Si le pragmatisme des juristes s</w:t>
      </w:r>
      <w:r w:rsidR="00E96A3B">
        <w:t>’</w:t>
      </w:r>
      <w:r>
        <w:t>e</w:t>
      </w:r>
      <w:r w:rsidR="00E96A3B">
        <w:t xml:space="preserve">st </w:t>
      </w:r>
      <w:r w:rsidR="003C34DC">
        <w:t xml:space="preserve">délibérément </w:t>
      </w:r>
      <w:r w:rsidR="00E96A3B">
        <w:t>dégagé</w:t>
      </w:r>
      <w:r>
        <w:t xml:space="preserve"> d’une certaine </w:t>
      </w:r>
      <w:r w:rsidR="00E96A3B">
        <w:t>conception métaphysique du droit</w:t>
      </w:r>
      <w:r>
        <w:t xml:space="preserve">, exagérément abstraite et théorique, il a </w:t>
      </w:r>
      <w:r w:rsidR="003C34DC">
        <w:t xml:space="preserve">cependant </w:t>
      </w:r>
      <w:r>
        <w:t xml:space="preserve">influencé </w:t>
      </w:r>
      <w:r w:rsidR="00E96A3B">
        <w:t xml:space="preserve">en retour </w:t>
      </w:r>
      <w:r>
        <w:t xml:space="preserve">le cours </w:t>
      </w:r>
      <w:r w:rsidR="00CC54DA">
        <w:t xml:space="preserve">de la philosophie contemporaine, qui a </w:t>
      </w:r>
      <w:r w:rsidR="00E96A3B">
        <w:t>connu</w:t>
      </w:r>
      <w:r w:rsidR="00CC54DA">
        <w:t xml:space="preserve"> </w:t>
      </w:r>
      <w:r w:rsidR="00E96A3B">
        <w:t>au 20</w:t>
      </w:r>
      <w:r w:rsidR="00E96A3B" w:rsidRPr="00E96A3B">
        <w:rPr>
          <w:vertAlign w:val="superscript"/>
        </w:rPr>
        <w:t>ème</w:t>
      </w:r>
      <w:r w:rsidR="00E96A3B">
        <w:t xml:space="preserve"> siècle</w:t>
      </w:r>
      <w:r w:rsidR="00706315">
        <w:t xml:space="preserve">, </w:t>
      </w:r>
      <w:r w:rsidR="00896DAD">
        <w:t xml:space="preserve"> </w:t>
      </w:r>
      <w:r w:rsidR="00CC54DA">
        <w:t>ce que les spécialistes appellent un « tournant pragmatique ». Ce tournant s’est négocié, à plusieurs endroits, dans la rencontre féconde des juristes praticiens avec de nouveaux philosophes qui s’inspiraient de leur méthode. C’est ainsi qu’à Harvard, les fondateurs du pragmatisme (C.S. Peirce, W. James et J. Dewey)</w:t>
      </w:r>
      <w:r w:rsidR="00E96A3B">
        <w:t xml:space="preserve"> ont été nourris par le mouvement réaliste américain et les réflexions de leur chef de file, le grand juge</w:t>
      </w:r>
      <w:r w:rsidR="003C34DC">
        <w:t xml:space="preserve"> à la Cour Suprême</w:t>
      </w:r>
      <w:r w:rsidR="00E96A3B">
        <w:t xml:space="preserve"> O.W. Holmes. Et ici-même à l’ULB, </w:t>
      </w:r>
      <w:r w:rsidR="003C34DC">
        <w:t>Chaïm</w:t>
      </w:r>
      <w:r w:rsidR="00E96A3B">
        <w:t xml:space="preserve"> Perelman, philosophe et juriste, et P. Foriers, titulaire du cours de droit naturel et </w:t>
      </w:r>
      <w:r w:rsidR="003C34DC">
        <w:t>avocat</w:t>
      </w:r>
      <w:r w:rsidR="00E96A3B">
        <w:t xml:space="preserve">, par ailleurs recteur de l’ULB, ont travaillé avec de nombreux professeurs et praticiens </w:t>
      </w:r>
      <w:r w:rsidR="003C34DC">
        <w:t>à former</w:t>
      </w:r>
      <w:r w:rsidR="00E96A3B">
        <w:t xml:space="preserve"> ce qui </w:t>
      </w:r>
      <w:r w:rsidR="003C34DC">
        <w:t>est passé à la postérité</w:t>
      </w:r>
      <w:r w:rsidR="00706315">
        <w:t xml:space="preserve"> </w:t>
      </w:r>
      <w:r w:rsidR="00E96A3B">
        <w:t>sous le nom d’Ecole de Bruxelles</w:t>
      </w:r>
      <w:r w:rsidR="004E5656">
        <w:t>, dont l’apport est considérable, notamment sur le plan de l’argumentation</w:t>
      </w:r>
      <w:r w:rsidR="00E96A3B">
        <w:t xml:space="preserve">. </w:t>
      </w:r>
    </w:p>
    <w:p w:rsidR="00E96A3B" w:rsidRDefault="00E96A3B" w:rsidP="00607562">
      <w:pPr>
        <w:spacing w:after="240"/>
        <w:ind w:firstLine="720"/>
      </w:pPr>
      <w:r>
        <w:t>C’est donc par un juste retour des choses que la Conférence Perelman honore aujourd’hui</w:t>
      </w:r>
      <w:r w:rsidR="003C34DC">
        <w:t>,</w:t>
      </w:r>
      <w:r>
        <w:t xml:space="preserve"> </w:t>
      </w:r>
      <w:r w:rsidR="003C34DC">
        <w:t xml:space="preserve">en la personne de Pierre van Ommeslaghe, </w:t>
      </w:r>
      <w:r>
        <w:t xml:space="preserve">l’un des grands maîtres du pragmatisme juridique, en espérant que </w:t>
      </w:r>
      <w:r w:rsidR="004E5656">
        <w:t>cette méthode</w:t>
      </w:r>
      <w:r>
        <w:t xml:space="preserve"> qui fait notre identité et notre renommée ait encore de beaux jours devant </w:t>
      </w:r>
      <w:r w:rsidR="004E5656">
        <w:t>elle</w:t>
      </w:r>
      <w:r>
        <w:t xml:space="preserve"> à la </w:t>
      </w:r>
      <w:r w:rsidR="004E5656">
        <w:t>F</w:t>
      </w:r>
      <w:r>
        <w:t xml:space="preserve">aculté de droit de l’ULB et inspire </w:t>
      </w:r>
      <w:r w:rsidR="003C34DC">
        <w:t xml:space="preserve">peut-être </w:t>
      </w:r>
      <w:r>
        <w:t xml:space="preserve">de </w:t>
      </w:r>
      <w:r w:rsidR="00706315">
        <w:t>nouvelles initiatives</w:t>
      </w:r>
      <w:r>
        <w:t xml:space="preserve">, </w:t>
      </w:r>
      <w:r w:rsidR="003C34DC">
        <w:t>telles</w:t>
      </w:r>
      <w:r>
        <w:t xml:space="preserve"> </w:t>
      </w:r>
      <w:r w:rsidR="00896DAD">
        <w:t xml:space="preserve">les </w:t>
      </w:r>
      <w:r>
        <w:t>« cliniques »</w:t>
      </w:r>
      <w:r w:rsidR="00706315">
        <w:t>,</w:t>
      </w:r>
      <w:r>
        <w:t xml:space="preserve"> qui font travailler les étudiants sous la direction de leurs pro</w:t>
      </w:r>
      <w:r w:rsidR="004E5656">
        <w:t>fesseurs et praticiens, sur le traitement de dossiers réels devant la justice.</w:t>
      </w:r>
    </w:p>
    <w:p w:rsidR="00E96A3B" w:rsidRDefault="00E96A3B" w:rsidP="00607562">
      <w:pPr>
        <w:spacing w:after="240"/>
        <w:ind w:firstLine="720"/>
      </w:pPr>
      <w:r>
        <w:t>Je passe à p</w:t>
      </w:r>
      <w:r w:rsidR="003C34DC">
        <w:t>résent la parole au Professeur</w:t>
      </w:r>
      <w:r>
        <w:t xml:space="preserve"> Xavier Dieux</w:t>
      </w:r>
      <w:r w:rsidR="00706315">
        <w:t xml:space="preserve">, </w:t>
      </w:r>
      <w:r w:rsidR="003C34DC">
        <w:t xml:space="preserve">éminent représentant s’il en est de cette </w:t>
      </w:r>
      <w:r w:rsidR="00F23340">
        <w:t>approche pragmatique du droit</w:t>
      </w:r>
      <w:r w:rsidR="003C34DC">
        <w:t>,</w:t>
      </w:r>
      <w:r w:rsidR="00F23340">
        <w:t xml:space="preserve"> qui conjugue</w:t>
      </w:r>
      <w:r w:rsidR="004E5656">
        <w:t xml:space="preserve"> comme personne</w:t>
      </w:r>
      <w:r w:rsidR="003C34DC">
        <w:t xml:space="preserve"> les qualités de praticien</w:t>
      </w:r>
      <w:r w:rsidR="00F23340">
        <w:t xml:space="preserve"> </w:t>
      </w:r>
      <w:r w:rsidR="003C34DC">
        <w:t>et de</w:t>
      </w:r>
      <w:r w:rsidR="00896DAD">
        <w:t xml:space="preserve"> théoricien </w:t>
      </w:r>
      <w:r w:rsidR="00F23340">
        <w:t xml:space="preserve">du droit, que je remercie tout particulièrement car il se trouve </w:t>
      </w:r>
      <w:r w:rsidR="003C34DC">
        <w:t xml:space="preserve">directement </w:t>
      </w:r>
      <w:r w:rsidR="00F23340">
        <w:t>à l’origine de l’organisation de l’événement qui nous réuni</w:t>
      </w:r>
      <w:r w:rsidR="003C34DC">
        <w:t>t aujourd’hui</w:t>
      </w:r>
      <w:r w:rsidR="00F23340">
        <w:t xml:space="preserve">.  </w:t>
      </w:r>
    </w:p>
    <w:p w:rsidR="00E96A3B" w:rsidRDefault="004E5656" w:rsidP="00607562">
      <w:pPr>
        <w:spacing w:after="240"/>
        <w:ind w:firstLine="720"/>
      </w:pPr>
      <w:r>
        <w:tab/>
      </w:r>
      <w:r>
        <w:tab/>
      </w:r>
      <w:r>
        <w:tab/>
      </w:r>
      <w:r>
        <w:tab/>
      </w:r>
    </w:p>
    <w:p w:rsidR="004E5656" w:rsidRDefault="00B34767" w:rsidP="00B34767">
      <w:pPr>
        <w:spacing w:after="240"/>
        <w:ind w:firstLine="720"/>
        <w:jc w:val="center"/>
      </w:pPr>
      <w:r>
        <w:t>*</w:t>
      </w:r>
    </w:p>
    <w:p w:rsidR="004E5656" w:rsidRDefault="004E5656" w:rsidP="00607562">
      <w:pPr>
        <w:spacing w:after="240"/>
        <w:ind w:firstLine="720"/>
      </w:pPr>
    </w:p>
    <w:p w:rsidR="004E5656" w:rsidRDefault="004E5656" w:rsidP="00607562">
      <w:pPr>
        <w:spacing w:after="240"/>
        <w:ind w:firstLine="720"/>
      </w:pPr>
    </w:p>
    <w:p w:rsidR="001F6946" w:rsidRPr="00D63D93" w:rsidRDefault="001F6946" w:rsidP="009001ED">
      <w:pPr>
        <w:spacing w:after="240"/>
        <w:rPr>
          <w:lang w:val="fr-BE"/>
        </w:rPr>
      </w:pPr>
    </w:p>
    <w:sectPr w:rsidR="001F6946" w:rsidRPr="00D63D93" w:rsidSect="002107C5">
      <w:headerReference w:type="even" r:id="rId7"/>
      <w:headerReference w:type="default" r:id="rId8"/>
      <w:pgSz w:w="11906" w:h="16838"/>
      <w:pgMar w:top="2268" w:right="1797" w:bottom="1701" w:left="1797" w:header="113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0E73" w:rsidRDefault="00A30E73">
      <w:r>
        <w:separator/>
      </w:r>
    </w:p>
  </w:endnote>
  <w:endnote w:type="continuationSeparator" w:id="1">
    <w:p w:rsidR="00A30E73" w:rsidRDefault="00A30E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0E73" w:rsidRDefault="00A30E73">
      <w:r>
        <w:separator/>
      </w:r>
    </w:p>
  </w:footnote>
  <w:footnote w:type="continuationSeparator" w:id="1">
    <w:p w:rsidR="00A30E73" w:rsidRDefault="00A30E73">
      <w:r>
        <w:continuationSeparator/>
      </w:r>
    </w:p>
  </w:footnote>
  <w:footnote w:id="2">
    <w:p w:rsidR="00F56436" w:rsidRPr="00F56436" w:rsidRDefault="00F56436">
      <w:pPr>
        <w:pStyle w:val="Notedebasdepage"/>
        <w:rPr>
          <w:lang w:val="fr-BE"/>
        </w:rPr>
      </w:pPr>
      <w:r>
        <w:rPr>
          <w:rStyle w:val="Appelnotedebasdep"/>
        </w:rPr>
        <w:footnoteRef/>
      </w:r>
      <w:r>
        <w:t xml:space="preserve"> </w:t>
      </w:r>
      <w:r>
        <w:rPr>
          <w:lang w:val="fr-BE"/>
        </w:rPr>
        <w:t xml:space="preserve">P. van Ommeslaghe, </w:t>
      </w:r>
      <w:r>
        <w:rPr>
          <w:i/>
          <w:lang w:val="fr-BE"/>
        </w:rPr>
        <w:t xml:space="preserve">Droit des obligations, </w:t>
      </w:r>
      <w:r>
        <w:rPr>
          <w:lang w:val="fr-BE"/>
        </w:rPr>
        <w:t>Bruxelles, Bruylant, 2010, t. I, p. 2.</w:t>
      </w:r>
    </w:p>
  </w:footnote>
  <w:footnote w:id="3">
    <w:p w:rsidR="00F56436" w:rsidRPr="00F56436" w:rsidRDefault="00F56436">
      <w:pPr>
        <w:pStyle w:val="Notedebasdepage"/>
        <w:rPr>
          <w:i/>
          <w:lang w:val="fr-BE"/>
        </w:rPr>
      </w:pPr>
      <w:r>
        <w:rPr>
          <w:rStyle w:val="Appelnotedebasdep"/>
        </w:rPr>
        <w:footnoteRef/>
      </w:r>
      <w:r>
        <w:t xml:space="preserve"> </w:t>
      </w:r>
      <w:r>
        <w:rPr>
          <w:i/>
          <w:lang w:val="fr-BE"/>
        </w:rPr>
        <w:t>Ibidem.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6A9" w:rsidRDefault="005702FB">
    <w:pPr>
      <w:pStyle w:val="En-tte"/>
      <w:framePr w:wrap="around" w:vAnchor="text" w:hAnchor="margin" w:xAlign="right" w:y="1"/>
      <w:rPr>
        <w:rStyle w:val="Numrodepage"/>
      </w:rPr>
    </w:pPr>
    <w:r>
      <w:rPr>
        <w:rStyle w:val="Numrodepage"/>
      </w:rPr>
      <w:fldChar w:fldCharType="begin"/>
    </w:r>
    <w:r w:rsidR="00B046A9">
      <w:rPr>
        <w:rStyle w:val="Numrodepage"/>
      </w:rPr>
      <w:instrText xml:space="preserve">PAGE  </w:instrText>
    </w:r>
    <w:r>
      <w:rPr>
        <w:rStyle w:val="Numrodepage"/>
      </w:rPr>
      <w:fldChar w:fldCharType="separate"/>
    </w:r>
    <w:r w:rsidR="00B046A9">
      <w:rPr>
        <w:rStyle w:val="Numrodepage"/>
        <w:noProof/>
      </w:rPr>
      <w:t>1</w:t>
    </w:r>
    <w:r>
      <w:rPr>
        <w:rStyle w:val="Numrodepage"/>
      </w:rPr>
      <w:fldChar w:fldCharType="end"/>
    </w:r>
  </w:p>
  <w:p w:rsidR="00B046A9" w:rsidRDefault="00B046A9">
    <w:pPr>
      <w:pStyle w:val="En-tt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EFF" w:rsidRDefault="005702FB">
    <w:pPr>
      <w:pStyle w:val="En-tte"/>
      <w:jc w:val="right"/>
    </w:pPr>
    <w:fldSimple w:instr=" PAGE   \* MERGEFORMAT ">
      <w:r w:rsidR="00B34767">
        <w:rPr>
          <w:noProof/>
        </w:rPr>
        <w:t>2</w:t>
      </w:r>
    </w:fldSimple>
  </w:p>
  <w:p w:rsidR="00B046A9" w:rsidRDefault="00B046A9">
    <w:pPr>
      <w:pStyle w:val="En-tte"/>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C504B616"/>
    <w:lvl w:ilvl="0">
      <w:start w:val="1"/>
      <w:numFmt w:val="none"/>
      <w:pStyle w:val="Titre1"/>
      <w:lvlText w:val="          "/>
      <w:lvlJc w:val="left"/>
      <w:pPr>
        <w:tabs>
          <w:tab w:val="num" w:pos="0"/>
        </w:tabs>
        <w:ind w:left="0" w:firstLine="0"/>
      </w:pPr>
      <w:rPr>
        <w:rFonts w:ascii="Times New Roman" w:hAnsi="Times New Roman" w:hint="default"/>
        <w:b/>
        <w:i w:val="0"/>
        <w:sz w:val="32"/>
      </w:rPr>
    </w:lvl>
    <w:lvl w:ilvl="1">
      <w:start w:val="1"/>
      <w:numFmt w:val="upperLetter"/>
      <w:pStyle w:val="Titre2"/>
      <w:lvlText w:val="%2."/>
      <w:lvlJc w:val="left"/>
      <w:pPr>
        <w:tabs>
          <w:tab w:val="num" w:pos="0"/>
        </w:tabs>
        <w:ind w:left="0" w:firstLine="0"/>
      </w:pPr>
      <w:rPr>
        <w:rFonts w:ascii="Times New Roman" w:hAnsi="Times New Roman" w:hint="default"/>
        <w:b/>
        <w:i w:val="0"/>
        <w:sz w:val="28"/>
      </w:rPr>
    </w:lvl>
    <w:lvl w:ilvl="2">
      <w:start w:val="1"/>
      <w:numFmt w:val="upperRoman"/>
      <w:pStyle w:val="Titre3"/>
      <w:lvlText w:val="%3."/>
      <w:lvlJc w:val="left"/>
      <w:pPr>
        <w:tabs>
          <w:tab w:val="num" w:pos="0"/>
        </w:tabs>
        <w:ind w:left="681" w:hanging="227"/>
      </w:pPr>
      <w:rPr>
        <w:rFonts w:ascii="Times New Roman" w:hAnsi="Times New Roman" w:hint="default"/>
        <w:b/>
        <w:i w:val="0"/>
        <w:sz w:val="28"/>
      </w:rPr>
    </w:lvl>
    <w:lvl w:ilvl="3">
      <w:start w:val="1"/>
      <w:numFmt w:val="decimal"/>
      <w:lvlRestart w:val="0"/>
      <w:pStyle w:val="Titre4"/>
      <w:suff w:val="space"/>
      <w:lvlText w:val="%4.-"/>
      <w:lvlJc w:val="left"/>
      <w:pPr>
        <w:ind w:left="1440" w:hanging="192"/>
      </w:pPr>
      <w:rPr>
        <w:rFonts w:ascii="Times New Roman" w:hAnsi="Times New Roman" w:hint="default"/>
        <w:b/>
        <w:i w:val="0"/>
        <w:sz w:val="24"/>
      </w:rPr>
    </w:lvl>
    <w:lvl w:ilvl="4">
      <w:start w:val="1"/>
      <w:numFmt w:val="lowerLetter"/>
      <w:lvlText w:val="%5."/>
      <w:lvlJc w:val="left"/>
      <w:pPr>
        <w:tabs>
          <w:tab w:val="num" w:pos="0"/>
        </w:tabs>
        <w:ind w:left="1616" w:hanging="708"/>
      </w:pPr>
      <w:rPr>
        <w:rFonts w:ascii="Times New Roman" w:hAnsi="Times New Roman" w:hint="default"/>
        <w:b w:val="0"/>
        <w:i w:val="0"/>
        <w:sz w:val="24"/>
      </w:rPr>
    </w:lvl>
    <w:lvl w:ilvl="5">
      <w:start w:val="1"/>
      <w:numFmt w:val="lowerLetter"/>
      <w:lvlText w:val="(%6)"/>
      <w:lvlJc w:val="left"/>
      <w:pPr>
        <w:tabs>
          <w:tab w:val="num" w:pos="0"/>
        </w:tabs>
        <w:ind w:left="2324" w:hanging="708"/>
      </w:pPr>
      <w:rPr>
        <w:rFonts w:hint="default"/>
      </w:rPr>
    </w:lvl>
    <w:lvl w:ilvl="6">
      <w:start w:val="1"/>
      <w:numFmt w:val="lowerRoman"/>
      <w:pStyle w:val="Titre7"/>
      <w:lvlText w:val="(%7)"/>
      <w:lvlJc w:val="left"/>
      <w:pPr>
        <w:tabs>
          <w:tab w:val="num" w:pos="0"/>
        </w:tabs>
        <w:ind w:left="3032" w:hanging="708"/>
      </w:pPr>
      <w:rPr>
        <w:rFonts w:hint="default"/>
      </w:rPr>
    </w:lvl>
    <w:lvl w:ilvl="7">
      <w:start w:val="1"/>
      <w:numFmt w:val="lowerLetter"/>
      <w:pStyle w:val="Titre8"/>
      <w:lvlText w:val="(%8)"/>
      <w:lvlJc w:val="left"/>
      <w:pPr>
        <w:tabs>
          <w:tab w:val="num" w:pos="0"/>
        </w:tabs>
        <w:ind w:left="3740" w:hanging="708"/>
      </w:pPr>
      <w:rPr>
        <w:rFonts w:hint="default"/>
      </w:rPr>
    </w:lvl>
    <w:lvl w:ilvl="8">
      <w:start w:val="1"/>
      <w:numFmt w:val="lowerRoman"/>
      <w:pStyle w:val="Titre9"/>
      <w:lvlText w:val="(%9)"/>
      <w:lvlJc w:val="left"/>
      <w:pPr>
        <w:tabs>
          <w:tab w:val="num" w:pos="0"/>
        </w:tabs>
        <w:ind w:left="4448" w:hanging="708"/>
      </w:pPr>
      <w:rPr>
        <w:rFonts w:hint="default"/>
      </w:rPr>
    </w:lvl>
  </w:abstractNum>
  <w:abstractNum w:abstractNumId="1">
    <w:nsid w:val="095824EF"/>
    <w:multiLevelType w:val="multilevel"/>
    <w:tmpl w:val="97FE7298"/>
    <w:lvl w:ilvl="0">
      <w:start w:val="1"/>
      <w:numFmt w:val="none"/>
      <w:lvlText w:val="          "/>
      <w:lvlJc w:val="left"/>
      <w:pPr>
        <w:tabs>
          <w:tab w:val="num" w:pos="0"/>
        </w:tabs>
        <w:ind w:left="0" w:firstLine="0"/>
      </w:pPr>
      <w:rPr>
        <w:rFonts w:ascii="Times New Roman" w:hAnsi="Times New Roman" w:hint="default"/>
        <w:b/>
        <w:i w:val="0"/>
        <w:sz w:val="32"/>
      </w:rPr>
    </w:lvl>
    <w:lvl w:ilvl="1">
      <w:start w:val="1"/>
      <w:numFmt w:val="upperLetter"/>
      <w:lvlText w:val="%2."/>
      <w:lvlJc w:val="left"/>
      <w:pPr>
        <w:tabs>
          <w:tab w:val="num" w:pos="0"/>
        </w:tabs>
        <w:ind w:left="0" w:firstLine="0"/>
      </w:pPr>
      <w:rPr>
        <w:rFonts w:ascii="Times New Roman" w:hAnsi="Times New Roman" w:hint="default"/>
        <w:b/>
        <w:i w:val="0"/>
        <w:sz w:val="28"/>
      </w:rPr>
    </w:lvl>
    <w:lvl w:ilvl="2">
      <w:start w:val="1"/>
      <w:numFmt w:val="upperRoman"/>
      <w:lvlText w:val="%3."/>
      <w:lvlJc w:val="left"/>
      <w:pPr>
        <w:tabs>
          <w:tab w:val="num" w:pos="0"/>
        </w:tabs>
        <w:ind w:left="681" w:hanging="227"/>
      </w:pPr>
      <w:rPr>
        <w:rFonts w:ascii="Times New Roman" w:hAnsi="Times New Roman" w:hint="default"/>
        <w:b/>
        <w:i w:val="0"/>
        <w:sz w:val="28"/>
      </w:rPr>
    </w:lvl>
    <w:lvl w:ilvl="3">
      <w:start w:val="40"/>
      <w:numFmt w:val="decimal"/>
      <w:lvlRestart w:val="0"/>
      <w:suff w:val="space"/>
      <w:lvlText w:val="%4.-"/>
      <w:lvlJc w:val="left"/>
      <w:pPr>
        <w:ind w:left="1440" w:hanging="192"/>
      </w:pPr>
      <w:rPr>
        <w:rFonts w:ascii="Times New Roman" w:hAnsi="Times New Roman" w:hint="default"/>
        <w:b/>
        <w:i w:val="0"/>
        <w:sz w:val="24"/>
      </w:rPr>
    </w:lvl>
    <w:lvl w:ilvl="4">
      <w:start w:val="1"/>
      <w:numFmt w:val="decimal"/>
      <w:lvlText w:val="(%5)"/>
      <w:lvlJc w:val="left"/>
      <w:pPr>
        <w:tabs>
          <w:tab w:val="num" w:pos="0"/>
        </w:tabs>
        <w:ind w:left="1616" w:hanging="708"/>
      </w:pPr>
      <w:rPr>
        <w:rFonts w:hint="default"/>
      </w:rPr>
    </w:lvl>
    <w:lvl w:ilvl="5">
      <w:start w:val="1"/>
      <w:numFmt w:val="lowerLetter"/>
      <w:lvlText w:val="(%6)"/>
      <w:lvlJc w:val="left"/>
      <w:pPr>
        <w:tabs>
          <w:tab w:val="num" w:pos="0"/>
        </w:tabs>
        <w:ind w:left="2324" w:hanging="708"/>
      </w:pPr>
      <w:rPr>
        <w:rFonts w:hint="default"/>
      </w:rPr>
    </w:lvl>
    <w:lvl w:ilvl="6">
      <w:start w:val="1"/>
      <w:numFmt w:val="lowerRoman"/>
      <w:lvlText w:val="(%7)"/>
      <w:lvlJc w:val="left"/>
      <w:pPr>
        <w:tabs>
          <w:tab w:val="num" w:pos="0"/>
        </w:tabs>
        <w:ind w:left="3032" w:hanging="708"/>
      </w:pPr>
      <w:rPr>
        <w:rFonts w:hint="default"/>
      </w:rPr>
    </w:lvl>
    <w:lvl w:ilvl="7">
      <w:start w:val="1"/>
      <w:numFmt w:val="lowerLetter"/>
      <w:lvlText w:val="(%8)"/>
      <w:lvlJc w:val="left"/>
      <w:pPr>
        <w:tabs>
          <w:tab w:val="num" w:pos="0"/>
        </w:tabs>
        <w:ind w:left="3740" w:hanging="708"/>
      </w:pPr>
      <w:rPr>
        <w:rFonts w:hint="default"/>
      </w:rPr>
    </w:lvl>
    <w:lvl w:ilvl="8">
      <w:start w:val="1"/>
      <w:numFmt w:val="lowerRoman"/>
      <w:lvlText w:val="(%9)"/>
      <w:lvlJc w:val="left"/>
      <w:pPr>
        <w:tabs>
          <w:tab w:val="num" w:pos="0"/>
        </w:tabs>
        <w:ind w:left="4448" w:hanging="708"/>
      </w:pPr>
      <w:rPr>
        <w:rFonts w:hint="default"/>
      </w:rPr>
    </w:lvl>
  </w:abstractNum>
  <w:abstractNum w:abstractNumId="2">
    <w:nsid w:val="0C653704"/>
    <w:multiLevelType w:val="hybridMultilevel"/>
    <w:tmpl w:val="AB02FB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CF111F4"/>
    <w:multiLevelType w:val="hybridMultilevel"/>
    <w:tmpl w:val="ED5EDE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11131F6"/>
    <w:multiLevelType w:val="hybridMultilevel"/>
    <w:tmpl w:val="B6DCB74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257B1012"/>
    <w:multiLevelType w:val="hybridMultilevel"/>
    <w:tmpl w:val="3FF4FB94"/>
    <w:lvl w:ilvl="0" w:tplc="2F7ADBFA">
      <w:start w:val="1"/>
      <w:numFmt w:val="lowerLetter"/>
      <w:pStyle w:val="Titre6"/>
      <w:lvlText w:val="%1)"/>
      <w:lvlJc w:val="left"/>
      <w:pPr>
        <w:ind w:left="2628" w:hanging="360"/>
      </w:pPr>
      <w:rPr>
        <w:rFonts w:hint="default"/>
        <w:b w:val="0"/>
        <w:i w:val="0"/>
        <w:sz w:val="24"/>
      </w:rPr>
    </w:lvl>
    <w:lvl w:ilvl="1" w:tplc="040C0019" w:tentative="1">
      <w:start w:val="1"/>
      <w:numFmt w:val="lowerLetter"/>
      <w:lvlText w:val="%2."/>
      <w:lvlJc w:val="left"/>
      <w:pPr>
        <w:ind w:left="3056" w:hanging="360"/>
      </w:pPr>
    </w:lvl>
    <w:lvl w:ilvl="2" w:tplc="040C001B" w:tentative="1">
      <w:start w:val="1"/>
      <w:numFmt w:val="lowerRoman"/>
      <w:lvlText w:val="%3."/>
      <w:lvlJc w:val="right"/>
      <w:pPr>
        <w:ind w:left="3776" w:hanging="180"/>
      </w:pPr>
    </w:lvl>
    <w:lvl w:ilvl="3" w:tplc="040C000F" w:tentative="1">
      <w:start w:val="1"/>
      <w:numFmt w:val="decimal"/>
      <w:lvlText w:val="%4."/>
      <w:lvlJc w:val="left"/>
      <w:pPr>
        <w:ind w:left="4496" w:hanging="360"/>
      </w:pPr>
    </w:lvl>
    <w:lvl w:ilvl="4" w:tplc="040C0019" w:tentative="1">
      <w:start w:val="1"/>
      <w:numFmt w:val="lowerLetter"/>
      <w:lvlText w:val="%5."/>
      <w:lvlJc w:val="left"/>
      <w:pPr>
        <w:ind w:left="5216" w:hanging="360"/>
      </w:pPr>
    </w:lvl>
    <w:lvl w:ilvl="5" w:tplc="040C001B" w:tentative="1">
      <w:start w:val="1"/>
      <w:numFmt w:val="lowerRoman"/>
      <w:lvlText w:val="%6."/>
      <w:lvlJc w:val="right"/>
      <w:pPr>
        <w:ind w:left="5936" w:hanging="180"/>
      </w:pPr>
    </w:lvl>
    <w:lvl w:ilvl="6" w:tplc="040C000F" w:tentative="1">
      <w:start w:val="1"/>
      <w:numFmt w:val="decimal"/>
      <w:lvlText w:val="%7."/>
      <w:lvlJc w:val="left"/>
      <w:pPr>
        <w:ind w:left="6656" w:hanging="360"/>
      </w:pPr>
    </w:lvl>
    <w:lvl w:ilvl="7" w:tplc="040C0019" w:tentative="1">
      <w:start w:val="1"/>
      <w:numFmt w:val="lowerLetter"/>
      <w:lvlText w:val="%8."/>
      <w:lvlJc w:val="left"/>
      <w:pPr>
        <w:ind w:left="7376" w:hanging="360"/>
      </w:pPr>
    </w:lvl>
    <w:lvl w:ilvl="8" w:tplc="040C001B" w:tentative="1">
      <w:start w:val="1"/>
      <w:numFmt w:val="lowerRoman"/>
      <w:lvlText w:val="%9."/>
      <w:lvlJc w:val="right"/>
      <w:pPr>
        <w:ind w:left="8096" w:hanging="180"/>
      </w:pPr>
    </w:lvl>
  </w:abstractNum>
  <w:abstractNum w:abstractNumId="6">
    <w:nsid w:val="2C4F0FFD"/>
    <w:multiLevelType w:val="hybridMultilevel"/>
    <w:tmpl w:val="27B6F49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nsid w:val="372E1AAA"/>
    <w:multiLevelType w:val="hybridMultilevel"/>
    <w:tmpl w:val="3D7054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9007AAA"/>
    <w:multiLevelType w:val="hybridMultilevel"/>
    <w:tmpl w:val="E68C22BA"/>
    <w:lvl w:ilvl="0" w:tplc="2C868E20">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nsid w:val="47B9553D"/>
    <w:multiLevelType w:val="hybridMultilevel"/>
    <w:tmpl w:val="F580D25C"/>
    <w:lvl w:ilvl="0" w:tplc="FA02DDEA">
      <w:start w:val="1"/>
      <w:numFmt w:val="decimal"/>
      <w:pStyle w:val="Titre5"/>
      <w:lvlText w:val="%1)"/>
      <w:lvlJc w:val="left"/>
      <w:pPr>
        <w:ind w:left="1968" w:hanging="360"/>
      </w:pPr>
      <w:rPr>
        <w:rFonts w:hint="default"/>
      </w:rPr>
    </w:lvl>
    <w:lvl w:ilvl="1" w:tplc="9466886E">
      <w:start w:val="1"/>
      <w:numFmt w:val="bullet"/>
      <w:lvlText w:val="o"/>
      <w:lvlJc w:val="left"/>
      <w:pPr>
        <w:ind w:left="1440" w:hanging="360"/>
      </w:pPr>
      <w:rPr>
        <w:rFonts w:ascii="Courier New" w:hAnsi="Courier New" w:cs="Courier New" w:hint="default"/>
      </w:rPr>
    </w:lvl>
    <w:lvl w:ilvl="2" w:tplc="BE52CF12">
      <w:start w:val="1"/>
      <w:numFmt w:val="bullet"/>
      <w:lvlText w:val=""/>
      <w:lvlJc w:val="left"/>
      <w:pPr>
        <w:ind w:left="2160" w:hanging="360"/>
      </w:pPr>
      <w:rPr>
        <w:rFonts w:ascii="Wingdings" w:hAnsi="Wingdings" w:hint="default"/>
      </w:rPr>
    </w:lvl>
    <w:lvl w:ilvl="3" w:tplc="CFFEE7F2">
      <w:start w:val="1"/>
      <w:numFmt w:val="bullet"/>
      <w:lvlText w:val=""/>
      <w:lvlJc w:val="left"/>
      <w:pPr>
        <w:ind w:left="2880" w:hanging="360"/>
      </w:pPr>
      <w:rPr>
        <w:rFonts w:ascii="Symbol" w:hAnsi="Symbol" w:hint="default"/>
      </w:rPr>
    </w:lvl>
    <w:lvl w:ilvl="4" w:tplc="C2BC2D84">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8800891"/>
    <w:multiLevelType w:val="hybridMultilevel"/>
    <w:tmpl w:val="7E3431C2"/>
    <w:lvl w:ilvl="0" w:tplc="D7E280AA">
      <w:start w:val="1"/>
      <w:numFmt w:val="decimal"/>
      <w:lvlText w:val="%1)"/>
      <w:lvlJc w:val="left"/>
      <w:pPr>
        <w:ind w:left="1440" w:hanging="360"/>
      </w:pPr>
      <w:rPr>
        <w:rFonts w:hint="default"/>
        <w:b w:val="0"/>
        <w:i w:val="0"/>
        <w:sz w:val="24"/>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nsid w:val="66812EB3"/>
    <w:multiLevelType w:val="singleLevel"/>
    <w:tmpl w:val="9FF4DAD8"/>
    <w:lvl w:ilvl="0">
      <w:start w:val="1"/>
      <w:numFmt w:val="decimal"/>
      <w:lvlText w:val="%1. "/>
      <w:legacy w:legacy="1" w:legacySpace="0" w:legacyIndent="283"/>
      <w:lvlJc w:val="left"/>
      <w:pPr>
        <w:ind w:left="992" w:hanging="283"/>
      </w:pPr>
      <w:rPr>
        <w:rFonts w:ascii="Times New Roman" w:hAnsi="Times New Roman" w:hint="default"/>
        <w:b w:val="0"/>
        <w:i w:val="0"/>
        <w:sz w:val="24"/>
        <w:u w:val="none"/>
      </w:rPr>
    </w:lvl>
  </w:abstractNum>
  <w:abstractNum w:abstractNumId="12">
    <w:nsid w:val="700D5F8F"/>
    <w:multiLevelType w:val="hybridMultilevel"/>
    <w:tmpl w:val="9976D5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4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4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0"/>
  </w:num>
  <w:num w:numId="10">
    <w:abstractNumId w:val="5"/>
  </w:num>
  <w:num w:numId="11">
    <w:abstractNumId w:val="0"/>
  </w:num>
  <w:num w:numId="12">
    <w:abstractNumId w:val="0"/>
  </w:num>
  <w:num w:numId="13">
    <w:abstractNumId w:val="0"/>
  </w:num>
  <w:num w:numId="14">
    <w:abstractNumId w:val="0"/>
  </w:num>
  <w:num w:numId="15">
    <w:abstractNumId w:val="9"/>
  </w:num>
  <w:num w:numId="16">
    <w:abstractNumId w:val="5"/>
  </w:num>
  <w:num w:numId="17">
    <w:abstractNumId w:val="0"/>
  </w:num>
  <w:num w:numId="18">
    <w:abstractNumId w:val="0"/>
  </w:num>
  <w:num w:numId="19">
    <w:abstractNumId w:val="0"/>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4"/>
  </w:num>
  <w:num w:numId="23">
    <w:abstractNumId w:val="2"/>
  </w:num>
  <w:num w:numId="24">
    <w:abstractNumId w:val="12"/>
  </w:num>
  <w:num w:numId="25">
    <w:abstractNumId w:val="7"/>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attachedTemplate r:id="rId1"/>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AF6580"/>
    <w:rsid w:val="00081009"/>
    <w:rsid w:val="001656C5"/>
    <w:rsid w:val="001768FD"/>
    <w:rsid w:val="001F6946"/>
    <w:rsid w:val="00204D2D"/>
    <w:rsid w:val="002107C5"/>
    <w:rsid w:val="002136E1"/>
    <w:rsid w:val="00231F6A"/>
    <w:rsid w:val="00271EFF"/>
    <w:rsid w:val="00272786"/>
    <w:rsid w:val="0031699C"/>
    <w:rsid w:val="00330F9A"/>
    <w:rsid w:val="003572DE"/>
    <w:rsid w:val="00397440"/>
    <w:rsid w:val="003C34DC"/>
    <w:rsid w:val="003F73B7"/>
    <w:rsid w:val="004157CB"/>
    <w:rsid w:val="004172EF"/>
    <w:rsid w:val="0045077D"/>
    <w:rsid w:val="00455645"/>
    <w:rsid w:val="00496B1D"/>
    <w:rsid w:val="004B6123"/>
    <w:rsid w:val="004D0D66"/>
    <w:rsid w:val="004D7E65"/>
    <w:rsid w:val="004E5656"/>
    <w:rsid w:val="005702FB"/>
    <w:rsid w:val="00597560"/>
    <w:rsid w:val="005A7AE8"/>
    <w:rsid w:val="005C3DA8"/>
    <w:rsid w:val="00607562"/>
    <w:rsid w:val="006302DA"/>
    <w:rsid w:val="006515CF"/>
    <w:rsid w:val="006F1F15"/>
    <w:rsid w:val="00706315"/>
    <w:rsid w:val="0071276F"/>
    <w:rsid w:val="00715116"/>
    <w:rsid w:val="00723FD1"/>
    <w:rsid w:val="00737DFD"/>
    <w:rsid w:val="00745FB5"/>
    <w:rsid w:val="007C5DB9"/>
    <w:rsid w:val="007D3253"/>
    <w:rsid w:val="007E666D"/>
    <w:rsid w:val="00834C1C"/>
    <w:rsid w:val="008433A1"/>
    <w:rsid w:val="008463F6"/>
    <w:rsid w:val="00864BF6"/>
    <w:rsid w:val="00896DAD"/>
    <w:rsid w:val="0089733B"/>
    <w:rsid w:val="008E3AE3"/>
    <w:rsid w:val="009001ED"/>
    <w:rsid w:val="0090739C"/>
    <w:rsid w:val="00936E90"/>
    <w:rsid w:val="009D7594"/>
    <w:rsid w:val="009F04DE"/>
    <w:rsid w:val="00A30E73"/>
    <w:rsid w:val="00A75219"/>
    <w:rsid w:val="00A91FBC"/>
    <w:rsid w:val="00AA3C87"/>
    <w:rsid w:val="00AA7818"/>
    <w:rsid w:val="00AD33B9"/>
    <w:rsid w:val="00AF6580"/>
    <w:rsid w:val="00B038F1"/>
    <w:rsid w:val="00B046A9"/>
    <w:rsid w:val="00B1491E"/>
    <w:rsid w:val="00B34767"/>
    <w:rsid w:val="00B53EEC"/>
    <w:rsid w:val="00B97686"/>
    <w:rsid w:val="00BA15A6"/>
    <w:rsid w:val="00C50F9D"/>
    <w:rsid w:val="00C6664F"/>
    <w:rsid w:val="00C73C33"/>
    <w:rsid w:val="00CC54DA"/>
    <w:rsid w:val="00CD119B"/>
    <w:rsid w:val="00D1219D"/>
    <w:rsid w:val="00D21994"/>
    <w:rsid w:val="00D343CF"/>
    <w:rsid w:val="00D519C5"/>
    <w:rsid w:val="00D5316A"/>
    <w:rsid w:val="00D60F9E"/>
    <w:rsid w:val="00D63D93"/>
    <w:rsid w:val="00D9248C"/>
    <w:rsid w:val="00DB177E"/>
    <w:rsid w:val="00DD3B7A"/>
    <w:rsid w:val="00DF2EF7"/>
    <w:rsid w:val="00DF7F8E"/>
    <w:rsid w:val="00E119C6"/>
    <w:rsid w:val="00E96A3B"/>
    <w:rsid w:val="00F008F2"/>
    <w:rsid w:val="00F04410"/>
    <w:rsid w:val="00F07CB1"/>
    <w:rsid w:val="00F1578A"/>
    <w:rsid w:val="00F174E7"/>
    <w:rsid w:val="00F23340"/>
    <w:rsid w:val="00F277D8"/>
    <w:rsid w:val="00F44903"/>
    <w:rsid w:val="00F56436"/>
    <w:rsid w:val="00F8611B"/>
    <w:rsid w:val="00FA3441"/>
    <w:rsid w:val="00FF32D4"/>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1FBC"/>
    <w:pPr>
      <w:jc w:val="both"/>
    </w:pPr>
    <w:rPr>
      <w:sz w:val="24"/>
      <w:lang w:val="fr-FR" w:eastAsia="en-US"/>
    </w:rPr>
  </w:style>
  <w:style w:type="paragraph" w:styleId="Titre1">
    <w:name w:val="heading 1"/>
    <w:basedOn w:val="Normal"/>
    <w:next w:val="Normal"/>
    <w:qFormat/>
    <w:rsid w:val="00A91FBC"/>
    <w:pPr>
      <w:numPr>
        <w:numId w:val="19"/>
      </w:numPr>
      <w:outlineLvl w:val="0"/>
    </w:pPr>
    <w:rPr>
      <w:b/>
      <w:kern w:val="28"/>
      <w:sz w:val="32"/>
    </w:rPr>
  </w:style>
  <w:style w:type="paragraph" w:styleId="Titre2">
    <w:name w:val="heading 2"/>
    <w:basedOn w:val="Normal"/>
    <w:next w:val="Normal"/>
    <w:qFormat/>
    <w:rsid w:val="00A91FBC"/>
    <w:pPr>
      <w:keepNext/>
      <w:numPr>
        <w:ilvl w:val="1"/>
        <w:numId w:val="19"/>
      </w:numPr>
      <w:spacing w:before="240" w:after="60"/>
      <w:outlineLvl w:val="1"/>
    </w:pPr>
    <w:rPr>
      <w:b/>
      <w:sz w:val="28"/>
    </w:rPr>
  </w:style>
  <w:style w:type="paragraph" w:styleId="Titre3">
    <w:name w:val="heading 3"/>
    <w:basedOn w:val="Normal"/>
    <w:next w:val="Normal"/>
    <w:qFormat/>
    <w:rsid w:val="00A91FBC"/>
    <w:pPr>
      <w:keepNext/>
      <w:numPr>
        <w:ilvl w:val="2"/>
        <w:numId w:val="19"/>
      </w:numPr>
      <w:spacing w:before="240" w:after="60"/>
      <w:outlineLvl w:val="2"/>
    </w:pPr>
    <w:rPr>
      <w:b/>
      <w:sz w:val="28"/>
    </w:rPr>
  </w:style>
  <w:style w:type="paragraph" w:styleId="Titre4">
    <w:name w:val="heading 4"/>
    <w:basedOn w:val="Normal"/>
    <w:next w:val="Normal"/>
    <w:qFormat/>
    <w:rsid w:val="00A91FBC"/>
    <w:pPr>
      <w:keepNext/>
      <w:numPr>
        <w:ilvl w:val="3"/>
        <w:numId w:val="19"/>
      </w:numPr>
      <w:spacing w:before="120" w:after="60"/>
      <w:outlineLvl w:val="3"/>
    </w:pPr>
    <w:rPr>
      <w:b/>
    </w:rPr>
  </w:style>
  <w:style w:type="paragraph" w:styleId="Titre5">
    <w:name w:val="heading 5"/>
    <w:basedOn w:val="Normal"/>
    <w:next w:val="Normal"/>
    <w:autoRedefine/>
    <w:qFormat/>
    <w:rsid w:val="00A91FBC"/>
    <w:pPr>
      <w:numPr>
        <w:numId w:val="15"/>
      </w:numPr>
      <w:spacing w:before="240" w:after="60"/>
      <w:outlineLvl w:val="4"/>
    </w:pPr>
  </w:style>
  <w:style w:type="paragraph" w:styleId="Titre6">
    <w:name w:val="heading 6"/>
    <w:basedOn w:val="Normal"/>
    <w:next w:val="Normal"/>
    <w:autoRedefine/>
    <w:qFormat/>
    <w:rsid w:val="00A91FBC"/>
    <w:pPr>
      <w:numPr>
        <w:numId w:val="16"/>
      </w:numPr>
      <w:spacing w:before="240" w:after="60"/>
      <w:outlineLvl w:val="5"/>
    </w:pPr>
    <w:rPr>
      <w:sz w:val="22"/>
    </w:rPr>
  </w:style>
  <w:style w:type="paragraph" w:styleId="Titre7">
    <w:name w:val="heading 7"/>
    <w:basedOn w:val="Normal"/>
    <w:next w:val="Normal"/>
    <w:qFormat/>
    <w:rsid w:val="00A91FBC"/>
    <w:pPr>
      <w:numPr>
        <w:ilvl w:val="6"/>
        <w:numId w:val="19"/>
      </w:numPr>
      <w:spacing w:before="240" w:after="60"/>
      <w:outlineLvl w:val="6"/>
    </w:pPr>
    <w:rPr>
      <w:rFonts w:ascii="Arial" w:hAnsi="Arial"/>
      <w:sz w:val="20"/>
    </w:rPr>
  </w:style>
  <w:style w:type="paragraph" w:styleId="Titre8">
    <w:name w:val="heading 8"/>
    <w:basedOn w:val="Normal"/>
    <w:next w:val="Normal"/>
    <w:qFormat/>
    <w:rsid w:val="00A91FBC"/>
    <w:pPr>
      <w:numPr>
        <w:ilvl w:val="7"/>
        <w:numId w:val="19"/>
      </w:numPr>
      <w:spacing w:before="240" w:after="60"/>
      <w:outlineLvl w:val="7"/>
    </w:pPr>
    <w:rPr>
      <w:rFonts w:ascii="Arial" w:hAnsi="Arial"/>
      <w:i/>
      <w:sz w:val="20"/>
    </w:rPr>
  </w:style>
  <w:style w:type="paragraph" w:styleId="Titre9">
    <w:name w:val="heading 9"/>
    <w:basedOn w:val="Normal"/>
    <w:next w:val="Normal"/>
    <w:qFormat/>
    <w:rsid w:val="00A91FBC"/>
    <w:pPr>
      <w:numPr>
        <w:ilvl w:val="8"/>
        <w:numId w:val="19"/>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itation">
    <w:name w:val="citation"/>
    <w:basedOn w:val="Normal"/>
    <w:rsid w:val="002107C5"/>
    <w:pPr>
      <w:spacing w:before="120"/>
      <w:ind w:left="567" w:right="567"/>
    </w:pPr>
  </w:style>
  <w:style w:type="paragraph" w:styleId="Index1">
    <w:name w:val="index 1"/>
    <w:basedOn w:val="Normal"/>
    <w:next w:val="Normal"/>
    <w:semiHidden/>
    <w:rsid w:val="002107C5"/>
    <w:pPr>
      <w:tabs>
        <w:tab w:val="right" w:leader="dot" w:pos="8312"/>
      </w:tabs>
      <w:ind w:left="240" w:hanging="240"/>
    </w:pPr>
  </w:style>
  <w:style w:type="paragraph" w:styleId="Titreindex">
    <w:name w:val="index heading"/>
    <w:basedOn w:val="Normal"/>
    <w:next w:val="Index1"/>
    <w:semiHidden/>
    <w:rsid w:val="002107C5"/>
    <w:rPr>
      <w:rFonts w:ascii="Arial" w:hAnsi="Arial"/>
      <w:b/>
    </w:rPr>
  </w:style>
  <w:style w:type="paragraph" w:styleId="Notedebasdepage">
    <w:name w:val="footnote text"/>
    <w:basedOn w:val="Normal"/>
    <w:semiHidden/>
    <w:rsid w:val="002107C5"/>
    <w:pPr>
      <w:spacing w:after="120"/>
    </w:pPr>
    <w:rPr>
      <w:sz w:val="20"/>
    </w:rPr>
  </w:style>
  <w:style w:type="character" w:styleId="Appelnotedebasdep">
    <w:name w:val="footnote reference"/>
    <w:basedOn w:val="Policepardfaut"/>
    <w:semiHidden/>
    <w:rsid w:val="002107C5"/>
    <w:rPr>
      <w:vertAlign w:val="superscript"/>
    </w:rPr>
  </w:style>
  <w:style w:type="paragraph" w:customStyle="1" w:styleId="INTRODUCTIONCherM">
    <w:name w:val="INTRODUCTION (Cher M"/>
    <w:next w:val="Normal"/>
    <w:rsid w:val="002107C5"/>
    <w:pPr>
      <w:keepNext/>
      <w:keepLines/>
      <w:spacing w:before="240" w:line="240" w:lineRule="exact"/>
    </w:pPr>
    <w:rPr>
      <w:sz w:val="24"/>
      <w:lang w:val="en-GB" w:eastAsia="en-US"/>
    </w:rPr>
  </w:style>
  <w:style w:type="paragraph" w:styleId="Lgende">
    <w:name w:val="caption"/>
    <w:basedOn w:val="Normal"/>
    <w:next w:val="Normal"/>
    <w:qFormat/>
    <w:rsid w:val="00A91FBC"/>
    <w:pPr>
      <w:spacing w:before="120" w:after="120" w:line="240" w:lineRule="exact"/>
      <w:ind w:firstLine="709"/>
    </w:pPr>
    <w:rPr>
      <w:b/>
    </w:rPr>
  </w:style>
  <w:style w:type="character" w:styleId="Marquedecommentaire">
    <w:name w:val="annotation reference"/>
    <w:basedOn w:val="Policepardfaut"/>
    <w:semiHidden/>
    <w:rsid w:val="002107C5"/>
    <w:rPr>
      <w:sz w:val="16"/>
    </w:rPr>
  </w:style>
  <w:style w:type="paragraph" w:styleId="Commentaire">
    <w:name w:val="annotation text"/>
    <w:basedOn w:val="Normal"/>
    <w:semiHidden/>
    <w:rsid w:val="002107C5"/>
    <w:pPr>
      <w:spacing w:before="240" w:line="240" w:lineRule="exact"/>
      <w:ind w:firstLine="709"/>
    </w:pPr>
    <w:rPr>
      <w:sz w:val="20"/>
    </w:rPr>
  </w:style>
  <w:style w:type="paragraph" w:styleId="Retraitcorpsdetexte">
    <w:name w:val="Body Text Indent"/>
    <w:basedOn w:val="Normal"/>
    <w:rsid w:val="002107C5"/>
    <w:pPr>
      <w:spacing w:before="120"/>
      <w:ind w:firstLine="720"/>
    </w:pPr>
  </w:style>
  <w:style w:type="paragraph" w:styleId="En-tte">
    <w:name w:val="header"/>
    <w:basedOn w:val="Normal"/>
    <w:link w:val="En-tteCar"/>
    <w:uiPriority w:val="99"/>
    <w:rsid w:val="002107C5"/>
    <w:pPr>
      <w:tabs>
        <w:tab w:val="center" w:pos="4536"/>
        <w:tab w:val="right" w:pos="9072"/>
      </w:tabs>
    </w:pPr>
  </w:style>
  <w:style w:type="paragraph" w:styleId="Pieddepage">
    <w:name w:val="footer"/>
    <w:basedOn w:val="Normal"/>
    <w:rsid w:val="002107C5"/>
    <w:pPr>
      <w:tabs>
        <w:tab w:val="center" w:pos="4536"/>
        <w:tab w:val="right" w:pos="9072"/>
      </w:tabs>
    </w:pPr>
  </w:style>
  <w:style w:type="character" w:styleId="Numrodepage">
    <w:name w:val="page number"/>
    <w:basedOn w:val="Policepardfaut"/>
    <w:rsid w:val="002107C5"/>
  </w:style>
  <w:style w:type="paragraph" w:styleId="Corpsdetexte">
    <w:name w:val="Body Text"/>
    <w:basedOn w:val="Normal"/>
    <w:rsid w:val="002107C5"/>
    <w:pPr>
      <w:spacing w:before="120"/>
    </w:pPr>
    <w:rPr>
      <w:b/>
      <w:bCs/>
    </w:rPr>
  </w:style>
  <w:style w:type="paragraph" w:styleId="Retraitcorpsdetexte2">
    <w:name w:val="Body Text Indent 2"/>
    <w:basedOn w:val="Normal"/>
    <w:rsid w:val="002107C5"/>
    <w:pPr>
      <w:spacing w:before="120"/>
      <w:ind w:firstLine="720"/>
    </w:pPr>
    <w:rPr>
      <w:b/>
      <w:bCs/>
    </w:rPr>
  </w:style>
  <w:style w:type="paragraph" w:styleId="Textedebulles">
    <w:name w:val="Balloon Text"/>
    <w:basedOn w:val="Normal"/>
    <w:semiHidden/>
    <w:rsid w:val="00B046A9"/>
    <w:rPr>
      <w:rFonts w:ascii="Tahoma" w:hAnsi="Tahoma" w:cs="Tahoma"/>
      <w:sz w:val="16"/>
      <w:szCs w:val="16"/>
    </w:rPr>
  </w:style>
  <w:style w:type="character" w:customStyle="1" w:styleId="En-tteCar">
    <w:name w:val="En-tête Car"/>
    <w:basedOn w:val="Policepardfaut"/>
    <w:link w:val="En-tte"/>
    <w:uiPriority w:val="99"/>
    <w:rsid w:val="00271EFF"/>
    <w:rPr>
      <w:sz w:val="24"/>
      <w:lang w:eastAsia="en-US"/>
    </w:rPr>
  </w:style>
  <w:style w:type="paragraph" w:styleId="Paragraphedeliste">
    <w:name w:val="List Paragraph"/>
    <w:basedOn w:val="Normal"/>
    <w:uiPriority w:val="34"/>
    <w:qFormat/>
    <w:rsid w:val="009001E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o&#238;t%20Frydman\Documents\ECRITS\ARTICLES\2010\normativit&#233;s%20globales%20aix\article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articles</Template>
  <TotalTime>1484</TotalTime>
  <Pages>3</Pages>
  <Words>1177</Words>
  <Characters>6474</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Le modèle patristique</vt:lpstr>
    </vt:vector>
  </TitlesOfParts>
  <Company>Centre de Philosophie du Droit</Company>
  <LinksUpToDate>false</LinksUpToDate>
  <CharactersWithSpaces>7636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modèle patristique</dc:title>
  <dc:creator>Benoît Frydman</dc:creator>
  <cp:lastModifiedBy>Benoît Frydman</cp:lastModifiedBy>
  <cp:revision>7</cp:revision>
  <cp:lastPrinted>2004-11-24T20:29:00Z</cp:lastPrinted>
  <dcterms:created xsi:type="dcterms:W3CDTF">2010-11-24T13:08:00Z</dcterms:created>
  <dcterms:modified xsi:type="dcterms:W3CDTF">2010-12-02T13:04:00Z</dcterms:modified>
</cp:coreProperties>
</file>