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DEFF7" w14:textId="77777777" w:rsidR="00F24B98" w:rsidRDefault="00F24B98" w:rsidP="00F24B98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s-ES_tradnl"/>
        </w:rPr>
        <w:t>UNIVERSIDAD PONTIFICIA BOLIVARIANA</w:t>
      </w:r>
    </w:p>
    <w:p w14:paraId="4A6B9479" w14:textId="3D331B30" w:rsidR="00004CF3" w:rsidRPr="00004CF3" w:rsidRDefault="009D165A" w:rsidP="00F24B98">
      <w:pPr>
        <w:jc w:val="center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Abril 13, 14, 15</w:t>
      </w:r>
      <w:r w:rsidR="00004CF3">
        <w:rPr>
          <w:rFonts w:ascii="Times New Roman" w:hAnsi="Times New Roman" w:cs="Times New Roman"/>
          <w:lang w:val="es-ES_tradnl"/>
        </w:rPr>
        <w:t xml:space="preserve"> de 2016</w:t>
      </w:r>
    </w:p>
    <w:p w14:paraId="1C2BB336" w14:textId="77777777" w:rsidR="00F24B98" w:rsidRPr="0093194C" w:rsidRDefault="00F24B98" w:rsidP="00F24B98">
      <w:pPr>
        <w:rPr>
          <w:rFonts w:ascii="Times New Roman" w:hAnsi="Times New Roman" w:cs="Times New Roman"/>
          <w:lang w:val="es-ES_tradnl"/>
        </w:rPr>
      </w:pPr>
    </w:p>
    <w:p w14:paraId="5386DC82" w14:textId="77777777" w:rsidR="00F24B98" w:rsidRPr="0093194C" w:rsidRDefault="00F24B98" w:rsidP="00F24B98">
      <w:pPr>
        <w:rPr>
          <w:rFonts w:ascii="Times New Roman" w:hAnsi="Times New Roman" w:cs="Times New Roman"/>
          <w:lang w:val="es-ES_tradnl"/>
        </w:rPr>
      </w:pPr>
    </w:p>
    <w:p w14:paraId="77C64269" w14:textId="77777777" w:rsidR="00F24B98" w:rsidRPr="0093194C" w:rsidRDefault="00F24B98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 w:rsidRPr="0093194C">
        <w:rPr>
          <w:rFonts w:ascii="Times New Roman" w:hAnsi="Times New Roman" w:cs="Times New Roman"/>
          <w:b/>
          <w:lang w:val="es-ES_tradnl"/>
        </w:rPr>
        <w:t>Conferencia Abierta</w:t>
      </w:r>
    </w:p>
    <w:p w14:paraId="0BEEB886" w14:textId="77777777" w:rsidR="00F24B98" w:rsidRPr="0093194C" w:rsidRDefault="00F24B98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 w:rsidRPr="009543A8">
        <w:rPr>
          <w:rFonts w:ascii="Times New Roman" w:hAnsi="Times New Roman" w:cs="Times New Roman"/>
          <w:b/>
          <w:sz w:val="28"/>
          <w:szCs w:val="28"/>
          <w:lang w:val="es-ES_tradnl"/>
        </w:rPr>
        <w:t>Derecho y Globalización: Tecnología, Comercio y Negocios</w:t>
      </w:r>
    </w:p>
    <w:p w14:paraId="6029A240" w14:textId="77777777" w:rsidR="00F24B98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38426C95" w14:textId="333F030C" w:rsidR="00004CF3" w:rsidRDefault="009D165A" w:rsidP="00004CF3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Miércoles 13</w:t>
      </w:r>
    </w:p>
    <w:p w14:paraId="674C6937" w14:textId="77777777" w:rsidR="00004CF3" w:rsidRDefault="00004CF3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F24B98" w:rsidRPr="0093194C" w14:paraId="75AD9D78" w14:textId="77777777" w:rsidTr="00DF4E5B">
        <w:trPr>
          <w:trHeight w:val="1151"/>
        </w:trPr>
        <w:tc>
          <w:tcPr>
            <w:tcW w:w="2235" w:type="dxa"/>
          </w:tcPr>
          <w:p w14:paraId="796D620E" w14:textId="6AF5FAF8" w:rsidR="00F24B98" w:rsidRPr="0093194C" w:rsidRDefault="00980FA0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 :3</w:t>
            </w:r>
            <w:r w:rsidR="001945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7457B5AF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3E1EB7D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6D14106B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Inauguración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del e</w:t>
            </w: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vento – Autoridades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 la Bolivariana </w:t>
            </w:r>
          </w:p>
          <w:p w14:paraId="35C6DC4C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Breve Presentación del libro </w:t>
            </w:r>
          </w:p>
          <w:p w14:paraId="28FE1A2A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“</w:t>
            </w: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Derecho Global según la Escuela de Bruselas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”</w:t>
            </w:r>
          </w:p>
          <w:p w14:paraId="373E8CD5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14CFBEFF" w14:textId="77777777" w:rsidTr="00DF4E5B">
        <w:tc>
          <w:tcPr>
            <w:tcW w:w="2235" w:type="dxa"/>
          </w:tcPr>
          <w:p w14:paraId="207EF97C" w14:textId="14F050A6" w:rsidR="00F24B98" w:rsidRPr="0093194C" w:rsidRDefault="00980FA0" w:rsidP="009D165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5: 45</w:t>
            </w:r>
            <w:r w:rsidR="009D165A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– 6 :15</w:t>
            </w:r>
            <w:r w:rsidR="00F24B98"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</w:tc>
        <w:tc>
          <w:tcPr>
            <w:tcW w:w="6281" w:type="dxa"/>
          </w:tcPr>
          <w:p w14:paraId="4235CB4F" w14:textId="77777777" w:rsidR="00F24B98" w:rsidRPr="00980FA0" w:rsidRDefault="00F24B98" w:rsidP="00DF4E5B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980FA0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Conferencia Inaugural</w:t>
            </w:r>
          </w:p>
          <w:p w14:paraId="24C5778F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Derecho Global y América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Latina</w:t>
            </w: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: Desafíos y Oportunidades</w:t>
            </w:r>
          </w:p>
          <w:p w14:paraId="468864F7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Benoît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Frydman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</w:t>
            </w: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David Restrepo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Amariles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79964486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6A3CCA8F" w14:textId="77777777" w:rsidTr="00DF4E5B">
        <w:tc>
          <w:tcPr>
            <w:tcW w:w="2235" w:type="dxa"/>
          </w:tcPr>
          <w:p w14:paraId="00DEE8EC" w14:textId="4EA9BA5F" w:rsidR="00F24B98" w:rsidRPr="0093194C" w:rsidRDefault="009D165A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 :15– 7:00</w:t>
            </w:r>
            <w:r w:rsidR="00F24B98"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029A66A0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785FC723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Debate con miembros del Centro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Perelman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HEC Paris</w:t>
            </w:r>
          </w:p>
          <w:p w14:paraId="0D678C3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Arnaud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Van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Waeyenberge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Gregory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Lewkowicz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Delphien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Dogot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David Restrepo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Amariles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Isabelle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Rorive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Benoit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Frydman</w:t>
            </w:r>
            <w:proofErr w:type="spellEnd"/>
          </w:p>
          <w:p w14:paraId="587A6335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3933B5C7" w14:textId="77777777" w:rsidR="00F24B98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FD1675E" w14:textId="77777777" w:rsidR="00F24B98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6F772CFB" w14:textId="77777777" w:rsidR="00F24B98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A057CFD" w14:textId="1A5C4378" w:rsidR="00F24B98" w:rsidRDefault="009D165A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Jueves 14</w:t>
      </w:r>
    </w:p>
    <w:p w14:paraId="4F98CDA7" w14:textId="77777777" w:rsidR="00F24B98" w:rsidRPr="004D1551" w:rsidRDefault="00F24B98" w:rsidP="00F24B98">
      <w:pPr>
        <w:jc w:val="center"/>
        <w:rPr>
          <w:rFonts w:ascii="Times New Roman" w:hAnsi="Times New Roman" w:cs="Times New Roman"/>
          <w:b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F24B98" w:rsidRPr="0093194C" w14:paraId="73DE8E4E" w14:textId="77777777" w:rsidTr="00DF4E5B">
        <w:tc>
          <w:tcPr>
            <w:tcW w:w="2235" w:type="dxa"/>
          </w:tcPr>
          <w:p w14:paraId="34164E0B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9:30- 10 :20 am</w:t>
            </w:r>
          </w:p>
          <w:p w14:paraId="56BCD5AF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255E84AD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derecho en las cosas: Tecnología y aplicación del derecho</w:t>
            </w:r>
          </w:p>
          <w:p w14:paraId="36149C1E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Gregory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Lewkowicz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4FB5F860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3064DAD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7EF8F203" w14:textId="77777777" w:rsidTr="00DF4E5B">
        <w:tc>
          <w:tcPr>
            <w:tcW w:w="2235" w:type="dxa"/>
          </w:tcPr>
          <w:p w14:paraId="3C0649D6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10 :20- 11 :10 am</w:t>
            </w:r>
          </w:p>
          <w:p w14:paraId="584B6830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5FE8E449" w14:textId="14FA9FA3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Big data e indicadores: </w:t>
            </w:r>
            <w:r w:rsidR="001945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Gobernanza, desarrollo y el futuro del consejo jurídico </w:t>
            </w:r>
          </w:p>
          <w:p w14:paraId="048A9F1D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David Restrepo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Amariles</w:t>
            </w:r>
            <w:proofErr w:type="spellEnd"/>
          </w:p>
          <w:p w14:paraId="5506BFCD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40C92A50" w14:textId="77777777" w:rsidTr="00DF4E5B">
        <w:tc>
          <w:tcPr>
            <w:tcW w:w="2235" w:type="dxa"/>
          </w:tcPr>
          <w:p w14:paraId="2F69556D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76FF05A5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11 : 10 am – 12 :00 pm</w:t>
            </w:r>
          </w:p>
          <w:p w14:paraId="30887CFC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7F2F94B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5F68B05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 y debate con el público</w:t>
            </w:r>
          </w:p>
          <w:p w14:paraId="4E4178EE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00690F77" w14:textId="77777777" w:rsidR="00F24B98" w:rsidRPr="0093194C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5982F7E2" w14:textId="77777777" w:rsidR="00F24B98" w:rsidRPr="0093194C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06C8707" w14:textId="77777777" w:rsidR="00F24B98" w:rsidRPr="004D1551" w:rsidRDefault="00F24B98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 w:rsidRPr="004D1551">
        <w:rPr>
          <w:rFonts w:ascii="Times New Roman" w:hAnsi="Times New Roman" w:cs="Times New Roman"/>
          <w:b/>
          <w:lang w:val="es-ES_tradnl"/>
        </w:rPr>
        <w:t>Almuerzo</w:t>
      </w:r>
    </w:p>
    <w:p w14:paraId="2E84C4F3" w14:textId="77777777" w:rsidR="00F24B98" w:rsidRPr="0093194C" w:rsidRDefault="00F24B98" w:rsidP="00F24B98">
      <w:pPr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F24B98" w:rsidRPr="0093194C" w14:paraId="3505A90C" w14:textId="77777777" w:rsidTr="00DF4E5B">
        <w:tc>
          <w:tcPr>
            <w:tcW w:w="2235" w:type="dxa"/>
          </w:tcPr>
          <w:p w14:paraId="36847AF7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36E23A9" w14:textId="45E0F2F7" w:rsidR="00F24B98" w:rsidRPr="004A53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 :00 – 2 :45</w:t>
            </w:r>
            <w:r w:rsidR="00F24B98" w:rsidRPr="004A53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pm</w:t>
            </w:r>
          </w:p>
        </w:tc>
        <w:tc>
          <w:tcPr>
            <w:tcW w:w="6281" w:type="dxa"/>
          </w:tcPr>
          <w:p w14:paraId="035ABA47" w14:textId="77777777" w:rsidR="00F24B98" w:rsidRPr="004A53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4AA8EBE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Regulación del comercio mundial a través de estándares y normas técnicas</w:t>
            </w:r>
          </w:p>
          <w:p w14:paraId="4D6E6936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Benoît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Frydman</w:t>
            </w:r>
            <w:proofErr w:type="spellEnd"/>
          </w:p>
          <w:p w14:paraId="1FC71F3A" w14:textId="77777777" w:rsidR="00F24B98" w:rsidRPr="004A53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428C3D8B" w14:textId="77777777" w:rsidTr="00DF4E5B">
        <w:tc>
          <w:tcPr>
            <w:tcW w:w="2235" w:type="dxa"/>
          </w:tcPr>
          <w:p w14:paraId="3532F4F2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7EEBBB9B" w14:textId="4247EA39" w:rsidR="00F24B98" w:rsidRPr="009319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2:45- 3: 30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34892564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0C6C3F61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2FC81BBE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ADD2802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abogados como productores del derecho global</w:t>
            </w:r>
          </w:p>
          <w:p w14:paraId="0154A25B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Arnaud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Van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Waeyenberge</w:t>
            </w:r>
            <w:proofErr w:type="spellEnd"/>
          </w:p>
          <w:p w14:paraId="26E5376E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6E4CB104" w14:textId="77777777" w:rsidTr="00DF4E5B">
        <w:tc>
          <w:tcPr>
            <w:tcW w:w="2235" w:type="dxa"/>
          </w:tcPr>
          <w:p w14:paraId="1921E6E3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44A3451E" w14:textId="6DB4A611" w:rsidR="00F24B98" w:rsidRPr="009319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3 :3</w:t>
            </w:r>
            <w:r w:rsidR="00F24B98"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r w:rsidR="00F24B98"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4 :00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469F61A5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6B71D74C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095D6F15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 y debate con el público</w:t>
            </w:r>
          </w:p>
          <w:p w14:paraId="607B1E77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50A307FC" w14:textId="77777777" w:rsidTr="00DF4E5B">
        <w:tc>
          <w:tcPr>
            <w:tcW w:w="2235" w:type="dxa"/>
          </w:tcPr>
          <w:p w14:paraId="0F2FD4FA" w14:textId="24BBB53A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90A2B4D" w14:textId="178A48F9" w:rsidR="00F24B98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4:00 – 4:30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562BF074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6EB476EB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C42FAFA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Intermedio</w:t>
            </w:r>
          </w:p>
        </w:tc>
      </w:tr>
      <w:tr w:rsidR="00F24B98" w:rsidRPr="0093194C" w14:paraId="334533C7" w14:textId="77777777" w:rsidTr="00DF4E5B">
        <w:tc>
          <w:tcPr>
            <w:tcW w:w="2235" w:type="dxa"/>
          </w:tcPr>
          <w:p w14:paraId="19762D1C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5AD477D" w14:textId="5EB80113" w:rsidR="00F24B98" w:rsidRPr="009319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4:30 – 5:15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 pm</w:t>
            </w:r>
          </w:p>
          <w:p w14:paraId="439C68B7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26A1A4E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B801CC5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CDC83C4" w14:textId="6539DCA9" w:rsidR="00F24B98" w:rsidRPr="009319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5 :20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 :10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</w:tc>
        <w:tc>
          <w:tcPr>
            <w:tcW w:w="6281" w:type="dxa"/>
          </w:tcPr>
          <w:p w14:paraId="52B7B3A5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58ABC3A" w14:textId="3AD95DD6" w:rsidR="009D165A" w:rsidRPr="0093194C" w:rsidRDefault="009D165A" w:rsidP="009D165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lastRenderedPageBreak/>
              <w:t>Tecnología y gestión en el conflicto armado: Gobernanza global de la guerra</w:t>
            </w:r>
          </w:p>
          <w:p w14:paraId="29B53FF3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Delphine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Dogot</w:t>
            </w:r>
            <w:proofErr w:type="spellEnd"/>
          </w:p>
          <w:p w14:paraId="2963271E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5BE07B92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FDEEDBC" w14:textId="45D7C44D" w:rsidR="00194598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derecho de la anti-discriminación en un mundo globalizado</w:t>
            </w:r>
          </w:p>
          <w:p w14:paraId="5A98828E" w14:textId="77777777" w:rsidR="00F24B98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Isabelle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Rorive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</w:p>
          <w:p w14:paraId="11C45031" w14:textId="77777777" w:rsidR="00194598" w:rsidRPr="0093194C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194598" w:rsidRPr="0093194C" w14:paraId="0DE67D49" w14:textId="77777777" w:rsidTr="00E312D0">
        <w:tc>
          <w:tcPr>
            <w:tcW w:w="2235" w:type="dxa"/>
          </w:tcPr>
          <w:p w14:paraId="36B87DBF" w14:textId="77777777" w:rsidR="00194598" w:rsidRPr="0093194C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5EBCD1BD" w14:textId="121D05FB" w:rsidR="00194598" w:rsidRPr="0093194C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6 :10 </w:t>
            </w: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6 :40 pm</w:t>
            </w:r>
          </w:p>
          <w:p w14:paraId="0CC73933" w14:textId="77777777" w:rsidR="00194598" w:rsidRPr="0093194C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51E9FE77" w14:textId="77777777" w:rsidR="00194598" w:rsidRPr="0093194C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8D40A21" w14:textId="77777777" w:rsidR="00194598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Preguntas y debate con el público</w:t>
            </w:r>
          </w:p>
          <w:p w14:paraId="199540DF" w14:textId="77777777" w:rsidR="00194598" w:rsidRPr="0093194C" w:rsidRDefault="00194598" w:rsidP="00E312D0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F24B98" w:rsidRPr="0093194C" w14:paraId="631EB041" w14:textId="77777777" w:rsidTr="00DF4E5B">
        <w:tc>
          <w:tcPr>
            <w:tcW w:w="2235" w:type="dxa"/>
          </w:tcPr>
          <w:p w14:paraId="00E03A2E" w14:textId="27D5605F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3524A4DE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59D5AE4B" w14:textId="506D69A2" w:rsidR="00F24B98" w:rsidRPr="0093194C" w:rsidRDefault="001945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6: 45 - 7 :30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758C49D3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281" w:type="dxa"/>
          </w:tcPr>
          <w:p w14:paraId="21F90C41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701ED5A5" w14:textId="77777777" w:rsidR="00194598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69F6FE99" w14:textId="188D51C6" w:rsidR="00194598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Debate de Conclusión:</w:t>
            </w:r>
          </w:p>
          <w:p w14:paraId="4FEC726E" w14:textId="77777777" w:rsidR="00194598" w:rsidRPr="0093194C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El Futuro del derecho: Perspectivas de un nuevo horizonte jurídico</w:t>
            </w:r>
          </w:p>
          <w:p w14:paraId="3CEEC0ED" w14:textId="77777777" w:rsidR="00194598" w:rsidRPr="0093194C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Gregory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Lewkowicz</w:t>
            </w:r>
            <w:proofErr w:type="spellEnd"/>
          </w:p>
          <w:p w14:paraId="6A57E2F7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AB8A650" w14:textId="77777777" w:rsidR="00194598" w:rsidRPr="0093194C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Debate con miembros del Centro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Perelman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y HEC Paris</w:t>
            </w:r>
          </w:p>
          <w:p w14:paraId="08D12581" w14:textId="77777777" w:rsidR="00194598" w:rsidRDefault="00194598" w:rsidP="00194598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Arnaud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Van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Waeyenberge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Gregory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Lewkowicz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Delphien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Dogot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David Restrepo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Amariles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Isabelle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Rorive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Benoit</w:t>
            </w:r>
            <w:proofErr w:type="spellEnd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3194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Frydman</w:t>
            </w:r>
            <w:proofErr w:type="spellEnd"/>
          </w:p>
          <w:p w14:paraId="66A85701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2B5CA739" w14:textId="43921477" w:rsidR="00F24B98" w:rsidRPr="0093194C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C8807FB" w14:textId="77777777" w:rsidR="00F24B98" w:rsidRPr="009543A8" w:rsidRDefault="00F24B98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 w:rsidRPr="009543A8">
        <w:rPr>
          <w:rFonts w:ascii="Times New Roman" w:hAnsi="Times New Roman" w:cs="Times New Roman"/>
          <w:b/>
          <w:lang w:val="es-ES_tradnl"/>
        </w:rPr>
        <w:t>CENA PROTOCOLARIA</w:t>
      </w:r>
    </w:p>
    <w:p w14:paraId="29A6EC98" w14:textId="77777777" w:rsidR="00F24B98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03CF56D8" w14:textId="77777777" w:rsidR="00F24B98" w:rsidRPr="0093194C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444344DB" w14:textId="53276EE7" w:rsidR="00F24B98" w:rsidRDefault="009D165A" w:rsidP="00F24B98">
      <w:pPr>
        <w:jc w:val="center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Viernes 15</w:t>
      </w:r>
    </w:p>
    <w:p w14:paraId="63B55BB9" w14:textId="77777777" w:rsidR="00F24B98" w:rsidRPr="0093194C" w:rsidRDefault="00F24B98" w:rsidP="00F24B98">
      <w:pPr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3F8CC410" w14:textId="77777777" w:rsidR="00F24B98" w:rsidRPr="009543A8" w:rsidRDefault="00F24B98" w:rsidP="00F24B98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9543A8">
        <w:rPr>
          <w:rFonts w:ascii="Times New Roman" w:hAnsi="Times New Roman" w:cs="Times New Roman"/>
          <w:b/>
          <w:sz w:val="28"/>
          <w:szCs w:val="28"/>
          <w:lang w:val="es-ES_tradnl"/>
        </w:rPr>
        <w:t>Seminario de Investigación</w:t>
      </w:r>
    </w:p>
    <w:p w14:paraId="164A7D52" w14:textId="77777777" w:rsidR="00F24B98" w:rsidRDefault="00F24B98" w:rsidP="00F24B98">
      <w:pPr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14:paraId="42B66EA8" w14:textId="77777777" w:rsidR="00F24B98" w:rsidRDefault="00F24B98" w:rsidP="00F24B98">
      <w:pPr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>
        <w:rPr>
          <w:rFonts w:ascii="Times New Roman" w:hAnsi="Times New Roman" w:cs="Times New Roman"/>
          <w:b/>
          <w:sz w:val="20"/>
          <w:szCs w:val="20"/>
          <w:lang w:val="es-ES_tradnl"/>
        </w:rPr>
        <w:t>Agenda de investigación sobre el Derecho Global</w:t>
      </w:r>
    </w:p>
    <w:p w14:paraId="6BC001E3" w14:textId="77777777" w:rsidR="00F24B98" w:rsidRPr="009543A8" w:rsidRDefault="00F24B98" w:rsidP="00F24B98">
      <w:pPr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9543A8">
        <w:rPr>
          <w:rFonts w:ascii="Times New Roman" w:hAnsi="Times New Roman" w:cs="Times New Roman"/>
          <w:sz w:val="20"/>
          <w:szCs w:val="20"/>
          <w:lang w:val="es-ES_tradnl"/>
        </w:rPr>
        <w:t>Encu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entro del Centro </w:t>
      </w:r>
      <w:proofErr w:type="spellStart"/>
      <w:r>
        <w:rPr>
          <w:rFonts w:ascii="Times New Roman" w:hAnsi="Times New Roman" w:cs="Times New Roman"/>
          <w:sz w:val="20"/>
          <w:szCs w:val="20"/>
          <w:lang w:val="es-ES_tradnl"/>
        </w:rPr>
        <w:t>Perelman</w:t>
      </w:r>
      <w:proofErr w:type="spellEnd"/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y HEC Paris con los profesores, investigadores y estudiantes de doctorado de la Bolivariana</w:t>
      </w:r>
    </w:p>
    <w:p w14:paraId="40156005" w14:textId="77777777" w:rsidR="00F24B98" w:rsidRPr="0093194C" w:rsidRDefault="00F24B98" w:rsidP="00F24B98">
      <w:pPr>
        <w:rPr>
          <w:rFonts w:ascii="Times New Roman" w:hAnsi="Times New Roman" w:cs="Times New Roman"/>
          <w:sz w:val="20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565"/>
      </w:tblGrid>
      <w:tr w:rsidR="00F24B98" w:rsidRPr="0093194C" w14:paraId="1471333B" w14:textId="77777777" w:rsidTr="00DF4E5B">
        <w:tc>
          <w:tcPr>
            <w:tcW w:w="1951" w:type="dxa"/>
          </w:tcPr>
          <w:p w14:paraId="0F1171B7" w14:textId="77777777" w:rsidR="00F24B98" w:rsidRDefault="00F24B98" w:rsidP="00DF4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B44416A" w14:textId="40DE9EC8" w:rsidR="00F24B98" w:rsidRDefault="009D165A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9:00 am –1:00 pm</w:t>
            </w:r>
          </w:p>
          <w:p w14:paraId="748E415E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06EA66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7D01E435" w14:textId="77777777" w:rsidR="009D165A" w:rsidRDefault="009D165A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7FF20BE3" w14:textId="01CB607C" w:rsidR="00F24B98" w:rsidRDefault="009D165A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1:00</w:t>
            </w:r>
            <w:r w:rsidR="00F24B98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pm</w:t>
            </w:r>
          </w:p>
          <w:p w14:paraId="03BF0133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519DAD36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290AC67D" w14:textId="724118EF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6565" w:type="dxa"/>
          </w:tcPr>
          <w:p w14:paraId="1D6D6308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087CF789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Metodología de derecho global</w:t>
            </w:r>
          </w:p>
          <w:p w14:paraId="66AC59E7" w14:textId="77777777" w:rsidR="009D165A" w:rsidRPr="0093194C" w:rsidRDefault="009D165A" w:rsidP="009D165A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 agenda de investigación del derecho global en los próximos 10 años</w:t>
            </w:r>
          </w:p>
          <w:p w14:paraId="3D30FD24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B6C14AA" w14:textId="77777777" w:rsidR="00F24B98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14:paraId="1C617548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Almuerzo</w:t>
            </w:r>
            <w:r w:rsidR="00004CF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ligero </w:t>
            </w:r>
          </w:p>
          <w:p w14:paraId="2B19B63E" w14:textId="77777777" w:rsidR="00F24B98" w:rsidRPr="0093194C" w:rsidRDefault="00F24B98" w:rsidP="00DF4E5B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55C71594" w14:textId="77777777" w:rsidR="00F24B98" w:rsidRPr="0093194C" w:rsidRDefault="00F24B98" w:rsidP="00F24B98">
      <w:pPr>
        <w:rPr>
          <w:rFonts w:ascii="Times New Roman" w:hAnsi="Times New Roman" w:cs="Times New Roman"/>
          <w:lang w:val="es-ES_tradnl"/>
        </w:rPr>
      </w:pPr>
    </w:p>
    <w:p w14:paraId="5193C2FB" w14:textId="77777777" w:rsidR="002035EB" w:rsidRDefault="002035EB"/>
    <w:sectPr w:rsidR="002035EB" w:rsidSect="007246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042"/>
    <w:multiLevelType w:val="hybridMultilevel"/>
    <w:tmpl w:val="E8A2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98"/>
    <w:rsid w:val="00004CF3"/>
    <w:rsid w:val="00194598"/>
    <w:rsid w:val="002035EB"/>
    <w:rsid w:val="007246E1"/>
    <w:rsid w:val="00840F34"/>
    <w:rsid w:val="00980FA0"/>
    <w:rsid w:val="009D165A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4F7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 PARIS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RESTREPO</dc:creator>
  <cp:lastModifiedBy>Tilenc</cp:lastModifiedBy>
  <cp:revision>2</cp:revision>
  <dcterms:created xsi:type="dcterms:W3CDTF">2016-03-20T19:51:00Z</dcterms:created>
  <dcterms:modified xsi:type="dcterms:W3CDTF">2016-03-20T19:51:00Z</dcterms:modified>
</cp:coreProperties>
</file>